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E0E" w14:textId="05761083" w:rsidR="00A62933" w:rsidRPr="002E2785" w:rsidRDefault="00C3652B" w:rsidP="00EC28B8">
      <w:pPr>
        <w:jc w:val="center"/>
        <w:rPr>
          <w:rFonts w:ascii="Arial" w:hAnsi="Arial" w:cs="Arial"/>
          <w:b/>
          <w:bCs/>
          <w:color w:val="365F91" w:themeColor="accent1" w:themeShade="BF"/>
          <w:lang w:val="de-DE"/>
        </w:rPr>
      </w:pPr>
      <w:r w:rsidRPr="002E2785">
        <w:rPr>
          <w:rFonts w:ascii="Arial" w:hAnsi="Arial" w:cs="Arial"/>
          <w:b/>
          <w:bCs/>
          <w:color w:val="365F91" w:themeColor="accent1" w:themeShade="BF"/>
          <w:lang w:val="de-DE"/>
        </w:rPr>
        <w:t xml:space="preserve">Jahresbericht </w:t>
      </w:r>
      <w:r w:rsidR="004B5B55" w:rsidRPr="002E2785">
        <w:rPr>
          <w:rFonts w:ascii="Arial" w:hAnsi="Arial" w:cs="Arial"/>
          <w:b/>
          <w:bCs/>
          <w:color w:val="365F91" w:themeColor="accent1" w:themeShade="BF"/>
          <w:lang w:val="de-DE"/>
        </w:rPr>
        <w:t>20</w:t>
      </w:r>
      <w:r w:rsidR="0080752B">
        <w:rPr>
          <w:rFonts w:ascii="Arial" w:hAnsi="Arial" w:cs="Arial"/>
          <w:b/>
          <w:bCs/>
          <w:color w:val="365F91" w:themeColor="accent1" w:themeShade="BF"/>
          <w:lang w:val="de-DE"/>
        </w:rPr>
        <w:t>20</w:t>
      </w:r>
      <w:r w:rsidR="00D55338" w:rsidRPr="002E2785">
        <w:rPr>
          <w:rFonts w:ascii="Arial" w:hAnsi="Arial" w:cs="Arial"/>
          <w:b/>
          <w:bCs/>
          <w:color w:val="365F91" w:themeColor="accent1" w:themeShade="BF"/>
          <w:lang w:val="de-DE"/>
        </w:rPr>
        <w:t xml:space="preserve"> und Vorhaben 20</w:t>
      </w:r>
      <w:r w:rsidR="00D53224">
        <w:rPr>
          <w:rFonts w:ascii="Arial" w:hAnsi="Arial" w:cs="Arial"/>
          <w:b/>
          <w:bCs/>
          <w:color w:val="365F91" w:themeColor="accent1" w:themeShade="BF"/>
          <w:lang w:val="de-DE"/>
        </w:rPr>
        <w:t>2</w:t>
      </w:r>
      <w:r w:rsidR="0080752B">
        <w:rPr>
          <w:rFonts w:ascii="Arial" w:hAnsi="Arial" w:cs="Arial"/>
          <w:b/>
          <w:bCs/>
          <w:color w:val="365F91" w:themeColor="accent1" w:themeShade="BF"/>
          <w:lang w:val="de-DE"/>
        </w:rPr>
        <w:t>1</w:t>
      </w:r>
      <w:r w:rsidR="004B5B55" w:rsidRPr="002E2785">
        <w:rPr>
          <w:rFonts w:ascii="Arial" w:hAnsi="Arial" w:cs="Arial"/>
          <w:b/>
          <w:bCs/>
          <w:color w:val="365F91" w:themeColor="accent1" w:themeShade="BF"/>
          <w:lang w:val="de-DE"/>
        </w:rPr>
        <w:t>:</w:t>
      </w:r>
    </w:p>
    <w:p w14:paraId="68BD4930" w14:textId="77777777" w:rsidR="00A72BA5" w:rsidRPr="002E2785" w:rsidRDefault="00A72BA5" w:rsidP="00C0547A">
      <w:pPr>
        <w:rPr>
          <w:rFonts w:ascii="Arial" w:hAnsi="Arial" w:cs="Arial"/>
          <w:bCs/>
          <w:color w:val="365F91" w:themeColor="accent1" w:themeShade="BF"/>
          <w:lang w:val="de-DE"/>
        </w:rPr>
      </w:pPr>
    </w:p>
    <w:p w14:paraId="40ADA8EE" w14:textId="1FC9D614" w:rsidR="00A72BA5" w:rsidRPr="002E2785" w:rsidRDefault="00A62933" w:rsidP="00C0547A">
      <w:pPr>
        <w:rPr>
          <w:rFonts w:ascii="Arial" w:hAnsi="Arial" w:cs="Arial"/>
          <w:bCs/>
          <w:color w:val="365F91" w:themeColor="accent1" w:themeShade="BF"/>
          <w:lang w:val="de-DE"/>
        </w:rPr>
      </w:pPr>
      <w:r w:rsidRPr="002E2785">
        <w:rPr>
          <w:rFonts w:ascii="Arial" w:hAnsi="Arial" w:cs="Arial"/>
          <w:bCs/>
          <w:color w:val="365F91" w:themeColor="accent1" w:themeShade="BF"/>
          <w:lang w:val="de-DE"/>
        </w:rPr>
        <w:t xml:space="preserve">Die Betätigungsfelder </w:t>
      </w:r>
      <w:r w:rsidR="00EC28B8" w:rsidRPr="002E2785">
        <w:rPr>
          <w:rFonts w:ascii="Arial" w:hAnsi="Arial" w:cs="Arial"/>
          <w:bCs/>
          <w:color w:val="365F91" w:themeColor="accent1" w:themeShade="BF"/>
          <w:lang w:val="de-DE"/>
        </w:rPr>
        <w:t xml:space="preserve">zur Finanzierung der Projekte </w:t>
      </w:r>
      <w:r w:rsidRPr="002E2785">
        <w:rPr>
          <w:rFonts w:ascii="Arial" w:hAnsi="Arial" w:cs="Arial"/>
          <w:bCs/>
          <w:color w:val="365F91" w:themeColor="accent1" w:themeShade="BF"/>
          <w:lang w:val="de-DE"/>
        </w:rPr>
        <w:t xml:space="preserve">von </w:t>
      </w:r>
      <w:proofErr w:type="spellStart"/>
      <w:r w:rsidRPr="002E2785">
        <w:rPr>
          <w:rFonts w:ascii="Arial" w:hAnsi="Arial" w:cs="Arial"/>
          <w:bCs/>
          <w:color w:val="365F91" w:themeColor="accent1" w:themeShade="BF"/>
          <w:lang w:val="de-DE"/>
        </w:rPr>
        <w:t>Etica|Mundi</w:t>
      </w:r>
      <w:proofErr w:type="spellEnd"/>
      <w:r w:rsidRPr="002E2785">
        <w:rPr>
          <w:rFonts w:ascii="Arial" w:hAnsi="Arial" w:cs="Arial"/>
          <w:bCs/>
          <w:color w:val="365F91" w:themeColor="accent1" w:themeShade="BF"/>
          <w:lang w:val="de-DE"/>
        </w:rPr>
        <w:t xml:space="preserve"> bewegen </w:t>
      </w:r>
      <w:r w:rsidR="002A20A8" w:rsidRPr="002E2785">
        <w:rPr>
          <w:rFonts w:ascii="Arial" w:hAnsi="Arial" w:cs="Arial"/>
          <w:bCs/>
          <w:color w:val="365F91" w:themeColor="accent1" w:themeShade="BF"/>
          <w:lang w:val="de-DE"/>
        </w:rPr>
        <w:t>sich</w:t>
      </w:r>
      <w:r w:rsidR="002A20A8" w:rsidRPr="002E2785">
        <w:rPr>
          <w:rFonts w:ascii="Arial" w:hAnsi="Arial" w:cs="Arial"/>
          <w:b/>
          <w:bCs/>
          <w:color w:val="365F91" w:themeColor="accent1" w:themeShade="BF"/>
          <w:lang w:val="de-DE"/>
        </w:rPr>
        <w:t xml:space="preserve"> </w:t>
      </w:r>
      <w:r w:rsidR="002A20A8" w:rsidRPr="002A20A8">
        <w:rPr>
          <w:rFonts w:ascii="Arial" w:hAnsi="Arial" w:cs="Arial"/>
          <w:color w:val="365F91" w:themeColor="accent1" w:themeShade="BF"/>
          <w:lang w:val="de-DE"/>
        </w:rPr>
        <w:t>auf</w:t>
      </w:r>
      <w:r w:rsidRPr="002E2785">
        <w:rPr>
          <w:rFonts w:ascii="Arial" w:hAnsi="Arial" w:cs="Arial"/>
          <w:bCs/>
          <w:color w:val="365F91" w:themeColor="accent1" w:themeShade="BF"/>
          <w:lang w:val="de-DE"/>
        </w:rPr>
        <w:t xml:space="preserve"> zwei Bahnen: </w:t>
      </w:r>
    </w:p>
    <w:p w14:paraId="61367AEA" w14:textId="15AF2832" w:rsidR="00C3652B" w:rsidRPr="002E2785" w:rsidRDefault="007D54A8" w:rsidP="001E1501">
      <w:pPr>
        <w:pStyle w:val="Listenabsatz"/>
        <w:numPr>
          <w:ilvl w:val="0"/>
          <w:numId w:val="2"/>
        </w:numPr>
        <w:rPr>
          <w:rFonts w:ascii="Arial" w:hAnsi="Arial" w:cs="Arial"/>
          <w:b/>
          <w:bCs/>
          <w:color w:val="365F91" w:themeColor="accent1" w:themeShade="BF"/>
          <w:lang w:val="de-DE"/>
        </w:rPr>
      </w:pPr>
      <w:r w:rsidRPr="002E2785">
        <w:rPr>
          <w:rFonts w:ascii="Arial" w:hAnsi="Arial" w:cs="Arial"/>
          <w:bCs/>
          <w:color w:val="365F91" w:themeColor="accent1" w:themeShade="BF"/>
          <w:lang w:val="de-DE"/>
        </w:rPr>
        <w:t xml:space="preserve">Auf einer Seite beantragen wir Finanzierungen </w:t>
      </w:r>
      <w:r w:rsidR="00D53224" w:rsidRPr="002E2785">
        <w:rPr>
          <w:rFonts w:ascii="Arial" w:hAnsi="Arial" w:cs="Arial"/>
          <w:bCs/>
          <w:color w:val="365F91" w:themeColor="accent1" w:themeShade="BF"/>
          <w:lang w:val="de-DE"/>
        </w:rPr>
        <w:t xml:space="preserve">aus den Geldern für die Entwicklungszusammenarbeit </w:t>
      </w:r>
      <w:r w:rsidRPr="002E2785">
        <w:rPr>
          <w:rFonts w:ascii="Arial" w:hAnsi="Arial" w:cs="Arial"/>
          <w:bCs/>
          <w:color w:val="365F91" w:themeColor="accent1" w:themeShade="BF"/>
          <w:lang w:val="de-DE"/>
        </w:rPr>
        <w:t xml:space="preserve">für Projekte insbesondere </w:t>
      </w:r>
      <w:r w:rsidR="00D53224" w:rsidRPr="002E2785">
        <w:rPr>
          <w:rFonts w:ascii="Arial" w:hAnsi="Arial" w:cs="Arial"/>
          <w:bCs/>
          <w:color w:val="365F91" w:themeColor="accent1" w:themeShade="BF"/>
          <w:lang w:val="de-DE"/>
        </w:rPr>
        <w:t xml:space="preserve">bei der Region Trentino Südtirol </w:t>
      </w:r>
      <w:r w:rsidR="00D53224">
        <w:rPr>
          <w:rFonts w:ascii="Arial" w:hAnsi="Arial" w:cs="Arial"/>
          <w:bCs/>
          <w:color w:val="365F91" w:themeColor="accent1" w:themeShade="BF"/>
          <w:lang w:val="de-DE"/>
        </w:rPr>
        <w:t xml:space="preserve">und </w:t>
      </w:r>
      <w:r w:rsidR="00D53224" w:rsidRPr="002E2785">
        <w:rPr>
          <w:rFonts w:ascii="Arial" w:hAnsi="Arial" w:cs="Arial"/>
          <w:bCs/>
          <w:color w:val="365F91" w:themeColor="accent1" w:themeShade="BF"/>
          <w:lang w:val="de-DE"/>
        </w:rPr>
        <w:t>beim Amt</w:t>
      </w:r>
      <w:r w:rsidRPr="002E2785">
        <w:rPr>
          <w:rFonts w:ascii="Arial" w:hAnsi="Arial" w:cs="Arial"/>
          <w:bCs/>
          <w:color w:val="365F91" w:themeColor="accent1" w:themeShade="BF"/>
          <w:lang w:val="de-DE"/>
        </w:rPr>
        <w:t xml:space="preserve"> für Entwicklungszusammenarbeit der Provinz </w:t>
      </w:r>
      <w:r w:rsidR="00D53224">
        <w:rPr>
          <w:rFonts w:ascii="Arial" w:hAnsi="Arial" w:cs="Arial"/>
          <w:bCs/>
          <w:color w:val="365F91" w:themeColor="accent1" w:themeShade="BF"/>
          <w:lang w:val="de-DE"/>
        </w:rPr>
        <w:t>Bozen</w:t>
      </w:r>
      <w:r w:rsidRPr="002E2785">
        <w:rPr>
          <w:rFonts w:ascii="Arial" w:hAnsi="Arial" w:cs="Arial"/>
          <w:bCs/>
          <w:color w:val="365F91" w:themeColor="accent1" w:themeShade="BF"/>
          <w:lang w:val="de-DE"/>
        </w:rPr>
        <w:t>.</w:t>
      </w:r>
    </w:p>
    <w:p w14:paraId="021655A7" w14:textId="6A6350CB" w:rsidR="00C3652B" w:rsidRDefault="007D54A8" w:rsidP="001E1501">
      <w:pPr>
        <w:pStyle w:val="Listenabsatz"/>
        <w:numPr>
          <w:ilvl w:val="0"/>
          <w:numId w:val="2"/>
        </w:numPr>
        <w:rPr>
          <w:rFonts w:ascii="Arial" w:hAnsi="Arial" w:cs="Arial"/>
          <w:bCs/>
          <w:color w:val="365F91" w:themeColor="accent1" w:themeShade="BF"/>
          <w:lang w:val="de-DE"/>
        </w:rPr>
      </w:pPr>
      <w:r w:rsidRPr="002E2785">
        <w:rPr>
          <w:rFonts w:ascii="Arial" w:hAnsi="Arial" w:cs="Arial"/>
          <w:bCs/>
          <w:color w:val="365F91" w:themeColor="accent1" w:themeShade="BF"/>
          <w:lang w:val="de-DE"/>
        </w:rPr>
        <w:t xml:space="preserve">Auf der anderen Seite, </w:t>
      </w:r>
      <w:r w:rsidR="00A72BA5" w:rsidRPr="002E2785">
        <w:rPr>
          <w:rFonts w:ascii="Arial" w:hAnsi="Arial" w:cs="Arial"/>
          <w:bCs/>
          <w:color w:val="365F91" w:themeColor="accent1" w:themeShade="BF"/>
          <w:lang w:val="de-DE"/>
        </w:rPr>
        <w:t xml:space="preserve">die </w:t>
      </w:r>
      <w:r w:rsidR="00D53224">
        <w:rPr>
          <w:rFonts w:ascii="Arial" w:hAnsi="Arial" w:cs="Arial"/>
          <w:bCs/>
          <w:color w:val="365F91" w:themeColor="accent1" w:themeShade="BF"/>
          <w:lang w:val="de-DE"/>
        </w:rPr>
        <w:t>besonders</w:t>
      </w:r>
      <w:r w:rsidR="00A72BA5" w:rsidRPr="002E2785">
        <w:rPr>
          <w:rFonts w:ascii="Arial" w:hAnsi="Arial" w:cs="Arial"/>
          <w:bCs/>
          <w:color w:val="365F91" w:themeColor="accent1" w:themeShade="BF"/>
          <w:lang w:val="de-DE"/>
        </w:rPr>
        <w:t xml:space="preserve"> an Bedeutung gewinnt, </w:t>
      </w:r>
      <w:r w:rsidR="002A20A8" w:rsidRPr="002E2785">
        <w:rPr>
          <w:rFonts w:ascii="Arial" w:hAnsi="Arial" w:cs="Arial"/>
          <w:bCs/>
          <w:color w:val="365F91" w:themeColor="accent1" w:themeShade="BF"/>
          <w:lang w:val="de-DE"/>
        </w:rPr>
        <w:t>erfolgt die</w:t>
      </w:r>
      <w:r w:rsidR="00A72BA5" w:rsidRPr="002E2785">
        <w:rPr>
          <w:rFonts w:ascii="Arial" w:hAnsi="Arial" w:cs="Arial"/>
          <w:bCs/>
          <w:color w:val="365F91" w:themeColor="accent1" w:themeShade="BF"/>
          <w:lang w:val="de-DE"/>
        </w:rPr>
        <w:t xml:space="preserve"> Finanzierung über Spenden. Besonders in diesem Bereich ist Transparenz sehr wichtig. Es gelingt uns immer 100 % der Spenden an die Projekte fließen zu lassen. Die Finanzierung der Verwaltungsausgaben gelingt noch gut über </w:t>
      </w:r>
      <w:r w:rsidR="00824F85" w:rsidRPr="002E2785">
        <w:rPr>
          <w:rFonts w:ascii="Arial" w:hAnsi="Arial" w:cs="Arial"/>
          <w:bCs/>
          <w:color w:val="365F91" w:themeColor="accent1" w:themeShade="BF"/>
          <w:lang w:val="de-DE"/>
        </w:rPr>
        <w:t xml:space="preserve">den Beitrag der Gemeinde Meran, den Jahresbeitrag der Mitglieder und den Einkünften von den uns zugewiesenen 5 Promille der Steuererklärung. Diese steigen erfreulicher </w:t>
      </w:r>
      <w:r w:rsidR="002A20A8" w:rsidRPr="002E2785">
        <w:rPr>
          <w:rFonts w:ascii="Arial" w:hAnsi="Arial" w:cs="Arial"/>
          <w:bCs/>
          <w:color w:val="365F91" w:themeColor="accent1" w:themeShade="BF"/>
          <w:lang w:val="de-DE"/>
        </w:rPr>
        <w:t>Weise in</w:t>
      </w:r>
      <w:r w:rsidR="00824F85" w:rsidRPr="002E2785">
        <w:rPr>
          <w:rFonts w:ascii="Arial" w:hAnsi="Arial" w:cs="Arial"/>
          <w:bCs/>
          <w:color w:val="365F91" w:themeColor="accent1" w:themeShade="BF"/>
          <w:lang w:val="de-DE"/>
        </w:rPr>
        <w:t xml:space="preserve"> dem Maße</w:t>
      </w:r>
      <w:r w:rsidRPr="002E2785">
        <w:rPr>
          <w:rFonts w:ascii="Arial" w:hAnsi="Arial" w:cs="Arial"/>
          <w:bCs/>
          <w:color w:val="365F91" w:themeColor="accent1" w:themeShade="BF"/>
          <w:lang w:val="de-DE"/>
        </w:rPr>
        <w:t>,</w:t>
      </w:r>
      <w:r w:rsidR="00824F85" w:rsidRPr="002E2785">
        <w:rPr>
          <w:rFonts w:ascii="Arial" w:hAnsi="Arial" w:cs="Arial"/>
          <w:bCs/>
          <w:color w:val="365F91" w:themeColor="accent1" w:themeShade="BF"/>
          <w:lang w:val="de-DE"/>
        </w:rPr>
        <w:t xml:space="preserve"> in dem die Anzahl der Spender und Paten steigt.</w:t>
      </w:r>
    </w:p>
    <w:p w14:paraId="0D98C796" w14:textId="17CB00AA" w:rsidR="003571AC" w:rsidRDefault="003571AC" w:rsidP="003571AC">
      <w:pPr>
        <w:pStyle w:val="Listenabsatz"/>
        <w:ind w:left="720"/>
        <w:rPr>
          <w:rFonts w:ascii="Arial" w:hAnsi="Arial" w:cs="Arial"/>
          <w:bCs/>
          <w:color w:val="365F91" w:themeColor="accent1" w:themeShade="BF"/>
          <w:lang w:val="de-DE"/>
        </w:rPr>
      </w:pPr>
    </w:p>
    <w:p w14:paraId="61E533C0" w14:textId="30506726" w:rsidR="00A618F5" w:rsidRDefault="00A618F5" w:rsidP="003571AC">
      <w:pPr>
        <w:pStyle w:val="Listenabsatz"/>
        <w:ind w:left="720"/>
        <w:rPr>
          <w:rFonts w:ascii="Arial" w:hAnsi="Arial" w:cs="Arial"/>
          <w:bCs/>
          <w:color w:val="365F91" w:themeColor="accent1" w:themeShade="BF"/>
          <w:lang w:val="de-DE"/>
        </w:rPr>
      </w:pPr>
      <w:r>
        <w:rPr>
          <w:rFonts w:ascii="Arial" w:hAnsi="Arial" w:cs="Arial"/>
          <w:bCs/>
          <w:color w:val="365F91" w:themeColor="accent1" w:themeShade="BF"/>
          <w:lang w:val="de-DE"/>
        </w:rPr>
        <w:t>Einigen bürokratischen Aufwand bedeutete in diesem Jahr die Neuregelung des sogenannten „Dritten Sektors“. Etica Mundi musste seine Satzung an die neuen Erfordernisse anpassen und muss mit dem Jahr 2021 die Buchhaltung umstellen und eine Bilanz erstellen.</w:t>
      </w:r>
    </w:p>
    <w:p w14:paraId="1791F0CD" w14:textId="4E216904" w:rsidR="00A618F5" w:rsidRPr="002E2785" w:rsidRDefault="00A618F5" w:rsidP="003571AC">
      <w:pPr>
        <w:pStyle w:val="Listenabsatz"/>
        <w:ind w:left="720"/>
        <w:rPr>
          <w:rFonts w:ascii="Arial" w:hAnsi="Arial" w:cs="Arial"/>
          <w:bCs/>
          <w:color w:val="365F91" w:themeColor="accent1" w:themeShade="BF"/>
          <w:lang w:val="de-DE"/>
        </w:rPr>
      </w:pPr>
      <w:r>
        <w:rPr>
          <w:rFonts w:ascii="Arial" w:hAnsi="Arial" w:cs="Arial"/>
          <w:bCs/>
          <w:color w:val="365F91" w:themeColor="accent1" w:themeShade="BF"/>
          <w:lang w:val="de-DE"/>
        </w:rPr>
        <w:t>Wir mussten eine Versicherung abschließen und sind Mitglied beim DZE, der über die Neuerungen informiert und Schulungen anbietet.</w:t>
      </w:r>
    </w:p>
    <w:p w14:paraId="2DE097B3" w14:textId="77777777" w:rsidR="00A72BA5" w:rsidRPr="002E2785" w:rsidRDefault="00A72BA5" w:rsidP="00A72BA5">
      <w:pPr>
        <w:pStyle w:val="Listenabsatz"/>
        <w:ind w:left="720"/>
        <w:rPr>
          <w:rFonts w:ascii="Arial" w:hAnsi="Arial" w:cs="Arial"/>
          <w:bCs/>
          <w:color w:val="365F91" w:themeColor="accent1" w:themeShade="BF"/>
          <w:lang w:val="de-DE"/>
        </w:rPr>
      </w:pPr>
    </w:p>
    <w:p w14:paraId="1C287211" w14:textId="77777777" w:rsidR="00DC1D76" w:rsidRPr="002E2785" w:rsidRDefault="005807BB" w:rsidP="005807BB">
      <w:pPr>
        <w:rPr>
          <w:rFonts w:ascii="Arial" w:hAnsi="Arial" w:cs="Arial"/>
          <w:b/>
          <w:bCs/>
          <w:color w:val="365F91" w:themeColor="accent1" w:themeShade="BF"/>
          <w:lang w:val="de-DE"/>
        </w:rPr>
      </w:pPr>
      <w:r w:rsidRPr="002E2785">
        <w:rPr>
          <w:rFonts w:ascii="Arial" w:hAnsi="Arial" w:cs="Arial"/>
          <w:b/>
          <w:bCs/>
          <w:color w:val="365F91" w:themeColor="accent1" w:themeShade="BF"/>
          <w:lang w:val="de-DE"/>
        </w:rPr>
        <w:t>Projekt mit Mitfinanzierung der Region Trentino Südtirol</w:t>
      </w:r>
    </w:p>
    <w:p w14:paraId="56ACBDF5" w14:textId="77777777" w:rsidR="004B5B55" w:rsidRPr="002E2785" w:rsidRDefault="004B5B55" w:rsidP="00E571EA">
      <w:pPr>
        <w:pStyle w:val="Listenabsatz"/>
        <w:rPr>
          <w:rFonts w:ascii="Arial" w:hAnsi="Arial" w:cs="Arial"/>
          <w:b/>
          <w:bCs/>
          <w:color w:val="365F91" w:themeColor="accent1" w:themeShade="BF"/>
          <w:lang w:val="de-DE"/>
        </w:rPr>
      </w:pPr>
    </w:p>
    <w:p w14:paraId="3C003A4B" w14:textId="77777777" w:rsidR="005807BB" w:rsidRPr="00F60DA2" w:rsidRDefault="005807BB" w:rsidP="00866085">
      <w:pPr>
        <w:jc w:val="both"/>
        <w:rPr>
          <w:rFonts w:ascii="Arial" w:hAnsi="Arial"/>
          <w:bCs/>
          <w:i/>
          <w:color w:val="365F91" w:themeColor="accent1" w:themeShade="BF"/>
          <w:lang w:val="de-DE"/>
        </w:rPr>
      </w:pPr>
    </w:p>
    <w:p w14:paraId="6FC9245D" w14:textId="77777777" w:rsidR="005807BB" w:rsidRPr="002E2785" w:rsidRDefault="005807BB" w:rsidP="00242A60">
      <w:pPr>
        <w:pStyle w:val="Listenabsatz"/>
        <w:numPr>
          <w:ilvl w:val="0"/>
          <w:numId w:val="5"/>
        </w:numPr>
        <w:rPr>
          <w:rFonts w:ascii="Arial" w:hAnsi="Arial" w:cs="Arial"/>
          <w:b/>
          <w:bCs/>
          <w:color w:val="365F91" w:themeColor="accent1" w:themeShade="BF"/>
          <w:lang w:val="de-DE"/>
        </w:rPr>
      </w:pPr>
      <w:r w:rsidRPr="002E2785">
        <w:rPr>
          <w:rFonts w:ascii="Arial" w:hAnsi="Arial" w:cs="Arial"/>
          <w:b/>
          <w:bCs/>
          <w:color w:val="365F91" w:themeColor="accent1" w:themeShade="BF"/>
          <w:lang w:val="de-DE"/>
        </w:rPr>
        <w:t>Kamerun Cardiac Center</w:t>
      </w:r>
    </w:p>
    <w:p w14:paraId="1284EAD1" w14:textId="1A917A86" w:rsidR="005807BB" w:rsidRPr="00DE6407" w:rsidRDefault="005807BB" w:rsidP="005807BB">
      <w:pPr>
        <w:pStyle w:val="Listenabsatz"/>
        <w:ind w:left="360"/>
        <w:rPr>
          <w:rFonts w:ascii="Arial" w:hAnsi="Arial" w:cs="Arial"/>
          <w:bCs/>
          <w:i/>
          <w:color w:val="365F91" w:themeColor="accent1" w:themeShade="BF"/>
          <w:lang w:val="de-DE"/>
        </w:rPr>
      </w:pPr>
      <w:r w:rsidRPr="00DE6407">
        <w:rPr>
          <w:rFonts w:ascii="Arial" w:hAnsi="Arial" w:cs="Arial"/>
          <w:bCs/>
          <w:i/>
          <w:color w:val="365F91" w:themeColor="accent1" w:themeShade="BF"/>
          <w:lang w:val="de-DE"/>
        </w:rPr>
        <w:t>(</w:t>
      </w:r>
      <w:r w:rsidR="00573B53" w:rsidRPr="00DE6407">
        <w:rPr>
          <w:rFonts w:ascii="Arial" w:hAnsi="Arial" w:cs="Arial"/>
          <w:bCs/>
          <w:i/>
          <w:color w:val="365F91" w:themeColor="accent1" w:themeShade="BF"/>
          <w:lang w:val="de-DE"/>
        </w:rPr>
        <w:t xml:space="preserve">Projektbetreuung: </w:t>
      </w:r>
      <w:r w:rsidRPr="00DE6407">
        <w:rPr>
          <w:rFonts w:ascii="Arial" w:hAnsi="Arial" w:cs="Arial"/>
          <w:bCs/>
          <w:i/>
          <w:color w:val="365F91" w:themeColor="accent1" w:themeShade="BF"/>
          <w:lang w:val="de-DE"/>
        </w:rPr>
        <w:t xml:space="preserve">Andrea </w:t>
      </w:r>
      <w:r w:rsidR="00573B53" w:rsidRPr="00DE6407">
        <w:rPr>
          <w:rFonts w:ascii="Arial" w:hAnsi="Arial" w:cs="Arial"/>
          <w:bCs/>
          <w:i/>
          <w:color w:val="365F91" w:themeColor="accent1" w:themeShade="BF"/>
          <w:lang w:val="de-DE"/>
        </w:rPr>
        <w:t xml:space="preserve">Maria </w:t>
      </w:r>
      <w:r w:rsidRPr="00DE6407">
        <w:rPr>
          <w:rFonts w:ascii="Arial" w:hAnsi="Arial" w:cs="Arial"/>
          <w:bCs/>
          <w:i/>
          <w:color w:val="365F91" w:themeColor="accent1" w:themeShade="BF"/>
          <w:lang w:val="de-DE"/>
        </w:rPr>
        <w:t>Zeller)</w:t>
      </w:r>
      <w:r w:rsidR="00DE6407" w:rsidRPr="00DE6407">
        <w:rPr>
          <w:rFonts w:ascii="Arial" w:hAnsi="Arial" w:cs="Arial"/>
          <w:bCs/>
          <w:i/>
          <w:color w:val="365F91" w:themeColor="accent1" w:themeShade="BF"/>
          <w:lang w:val="de-DE"/>
        </w:rPr>
        <w:t xml:space="preserve"> A</w:t>
      </w:r>
      <w:r w:rsidR="00DE6407">
        <w:rPr>
          <w:rFonts w:ascii="Arial" w:hAnsi="Arial" w:cs="Arial"/>
          <w:bCs/>
          <w:i/>
          <w:color w:val="365F91" w:themeColor="accent1" w:themeShade="BF"/>
          <w:lang w:val="de-DE"/>
        </w:rPr>
        <w:t>ntrag</w:t>
      </w:r>
    </w:p>
    <w:p w14:paraId="4E1F6022" w14:textId="029A8654" w:rsidR="0042406B" w:rsidRDefault="0042406B" w:rsidP="0042406B">
      <w:pPr>
        <w:pStyle w:val="Listenabsatz"/>
        <w:ind w:left="360"/>
        <w:jc w:val="both"/>
        <w:rPr>
          <w:rFonts w:ascii="Arial" w:hAnsi="Arial"/>
          <w:bCs/>
          <w:color w:val="365F91" w:themeColor="accent1" w:themeShade="BF"/>
          <w:lang w:val="de-DE"/>
        </w:rPr>
      </w:pPr>
    </w:p>
    <w:p w14:paraId="7D1FEB66" w14:textId="65D9DF72" w:rsidR="002A20A8" w:rsidRDefault="00F6758E" w:rsidP="0042406B">
      <w:pPr>
        <w:pStyle w:val="Listenabsatz"/>
        <w:ind w:left="360"/>
        <w:jc w:val="both"/>
        <w:rPr>
          <w:rFonts w:ascii="Arial" w:hAnsi="Arial"/>
          <w:bCs/>
          <w:color w:val="365F91" w:themeColor="accent1" w:themeShade="BF"/>
          <w:lang w:val="de-DE"/>
        </w:rPr>
      </w:pPr>
      <w:r>
        <w:rPr>
          <w:rFonts w:ascii="Arial" w:hAnsi="Arial"/>
          <w:bCs/>
          <w:color w:val="365F91" w:themeColor="accent1" w:themeShade="BF"/>
          <w:lang w:val="de-DE"/>
        </w:rPr>
        <w:t xml:space="preserve">Fortführung des Projektes Ankauf von Gerätschaften und </w:t>
      </w:r>
      <w:r w:rsidR="00F572A7">
        <w:rPr>
          <w:rFonts w:ascii="Arial" w:hAnsi="Arial"/>
          <w:bCs/>
          <w:color w:val="365F91" w:themeColor="accent1" w:themeShade="BF"/>
          <w:lang w:val="de-DE"/>
        </w:rPr>
        <w:t>Materialien</w:t>
      </w:r>
      <w:r>
        <w:rPr>
          <w:rFonts w:ascii="Arial" w:hAnsi="Arial"/>
          <w:bCs/>
          <w:color w:val="365F91" w:themeColor="accent1" w:themeShade="BF"/>
          <w:lang w:val="de-DE"/>
        </w:rPr>
        <w:t xml:space="preserve"> für Herzoperationen für das St. Elisabeth Catholic Hospital, Cardiac Center Shisong – Outreach </w:t>
      </w:r>
      <w:proofErr w:type="gramStart"/>
      <w:r w:rsidR="00F572A7">
        <w:rPr>
          <w:rFonts w:ascii="Arial" w:hAnsi="Arial"/>
          <w:bCs/>
          <w:color w:val="365F91" w:themeColor="accent1" w:themeShade="BF"/>
          <w:lang w:val="de-DE"/>
        </w:rPr>
        <w:t>Yaoundé„</w:t>
      </w:r>
      <w:proofErr w:type="gramEnd"/>
      <w:r w:rsidR="00B75FE0">
        <w:rPr>
          <w:rFonts w:ascii="Arial" w:hAnsi="Arial"/>
          <w:bCs/>
          <w:color w:val="365F91" w:themeColor="accent1" w:themeShade="BF"/>
          <w:lang w:val="de-DE"/>
        </w:rPr>
        <w:t>.</w:t>
      </w:r>
      <w:r w:rsidR="00F572A7">
        <w:rPr>
          <w:rFonts w:ascii="Arial" w:hAnsi="Arial"/>
          <w:bCs/>
          <w:color w:val="365F91" w:themeColor="accent1" w:themeShade="BF"/>
          <w:lang w:val="de-DE"/>
        </w:rPr>
        <w:t xml:space="preserve"> </w:t>
      </w:r>
      <w:r>
        <w:rPr>
          <w:rFonts w:ascii="Arial" w:hAnsi="Arial"/>
          <w:bCs/>
          <w:color w:val="365F91" w:themeColor="accent1" w:themeShade="BF"/>
          <w:lang w:val="de-DE"/>
        </w:rPr>
        <w:t xml:space="preserve">Für </w:t>
      </w:r>
      <w:r w:rsidR="00F572A7">
        <w:rPr>
          <w:rFonts w:ascii="Arial" w:hAnsi="Arial"/>
          <w:bCs/>
          <w:color w:val="365F91" w:themeColor="accent1" w:themeShade="BF"/>
          <w:lang w:val="de-DE"/>
        </w:rPr>
        <w:t xml:space="preserve">die </w:t>
      </w:r>
      <w:r>
        <w:rPr>
          <w:rFonts w:ascii="Arial" w:hAnsi="Arial"/>
          <w:bCs/>
          <w:color w:val="365F91" w:themeColor="accent1" w:themeShade="BF"/>
          <w:lang w:val="de-DE"/>
        </w:rPr>
        <w:t>Projektdurchführung wurden 70.000 Euro genehmigt</w:t>
      </w:r>
      <w:r w:rsidR="00B75FE0">
        <w:rPr>
          <w:rFonts w:ascii="Arial" w:hAnsi="Arial"/>
          <w:bCs/>
          <w:color w:val="365F91" w:themeColor="accent1" w:themeShade="BF"/>
          <w:lang w:val="de-DE"/>
        </w:rPr>
        <w:t xml:space="preserve"> und 70% davon schon ausbezahlt. Der ausstehende Beitrag für das Jahr 2019 wurde im Februar ausbezahlt und gleich an die Tertiarschwestern rückerstattet, die den Betrag 2019 vorgestreckt hatten.</w:t>
      </w:r>
      <w:r w:rsidR="0009533A">
        <w:rPr>
          <w:rFonts w:ascii="Arial" w:hAnsi="Arial"/>
          <w:bCs/>
          <w:color w:val="365F91" w:themeColor="accent1" w:themeShade="BF"/>
          <w:lang w:val="de-DE"/>
        </w:rPr>
        <w:t xml:space="preserve"> Ein neuer Antrag für das kommende Jahr soll helfen, das Projekt fortzuführen.</w:t>
      </w:r>
    </w:p>
    <w:p w14:paraId="3E3D1692" w14:textId="77777777" w:rsidR="0057068B" w:rsidRDefault="0057068B" w:rsidP="005807BB">
      <w:pPr>
        <w:pStyle w:val="Listenabsatz"/>
        <w:ind w:left="360"/>
        <w:jc w:val="both"/>
        <w:rPr>
          <w:rFonts w:ascii="Arial" w:hAnsi="Arial"/>
          <w:bCs/>
          <w:color w:val="365F91" w:themeColor="accent1" w:themeShade="BF"/>
          <w:lang w:val="de-DE"/>
        </w:rPr>
      </w:pPr>
    </w:p>
    <w:p w14:paraId="42361692" w14:textId="224ECE5F" w:rsidR="0057068B" w:rsidRDefault="0057068B" w:rsidP="0057068B">
      <w:pPr>
        <w:pStyle w:val="Listenabsatz"/>
        <w:numPr>
          <w:ilvl w:val="0"/>
          <w:numId w:val="5"/>
        </w:numPr>
        <w:jc w:val="both"/>
        <w:rPr>
          <w:rFonts w:ascii="Arial" w:hAnsi="Arial"/>
          <w:b/>
          <w:bCs/>
          <w:color w:val="365F91" w:themeColor="accent1" w:themeShade="BF"/>
          <w:lang w:val="en-US"/>
        </w:rPr>
      </w:pPr>
      <w:r w:rsidRPr="0057068B">
        <w:rPr>
          <w:rFonts w:ascii="Arial" w:hAnsi="Arial"/>
          <w:b/>
          <w:bCs/>
          <w:color w:val="365F91" w:themeColor="accent1" w:themeShade="BF"/>
          <w:lang w:val="en-US"/>
        </w:rPr>
        <w:t>Kamerun SAFRAHOST – St. Francis Home for Skills Training, Njavnyuy</w:t>
      </w:r>
    </w:p>
    <w:p w14:paraId="7A6D6CA3" w14:textId="7787AB1B" w:rsidR="002A720A" w:rsidRPr="00D53224" w:rsidRDefault="002A720A" w:rsidP="002A720A">
      <w:pPr>
        <w:pStyle w:val="Listenabsatz"/>
        <w:ind w:left="720"/>
        <w:rPr>
          <w:rFonts w:ascii="Arial" w:hAnsi="Arial" w:cs="Arial"/>
          <w:bCs/>
          <w:i/>
          <w:color w:val="365F91" w:themeColor="accent1" w:themeShade="BF"/>
          <w:lang w:val="de-DE"/>
        </w:rPr>
      </w:pPr>
      <w:r w:rsidRPr="00D53224">
        <w:rPr>
          <w:rFonts w:ascii="Arial" w:hAnsi="Arial" w:cs="Arial"/>
          <w:bCs/>
          <w:i/>
          <w:color w:val="365F91" w:themeColor="accent1" w:themeShade="BF"/>
          <w:lang w:val="de-DE"/>
        </w:rPr>
        <w:t>(Projektbetreuung: Andrea Maria Zeller)</w:t>
      </w:r>
      <w:r w:rsidR="00DE6407">
        <w:rPr>
          <w:rFonts w:ascii="Arial" w:hAnsi="Arial" w:cs="Arial"/>
          <w:bCs/>
          <w:i/>
          <w:color w:val="365F91" w:themeColor="accent1" w:themeShade="BF"/>
          <w:lang w:val="de-DE"/>
        </w:rPr>
        <w:t xml:space="preserve"> Abschluss</w:t>
      </w:r>
    </w:p>
    <w:p w14:paraId="444FDB91" w14:textId="77777777" w:rsidR="0057068B" w:rsidRPr="00D53224" w:rsidRDefault="0057068B" w:rsidP="0057068B">
      <w:pPr>
        <w:pStyle w:val="Listenabsatz"/>
        <w:ind w:left="720"/>
        <w:jc w:val="both"/>
        <w:rPr>
          <w:rFonts w:ascii="Arial" w:hAnsi="Arial"/>
          <w:b/>
          <w:bCs/>
          <w:color w:val="365F91" w:themeColor="accent1" w:themeShade="BF"/>
          <w:lang w:val="de-DE"/>
        </w:rPr>
      </w:pPr>
    </w:p>
    <w:p w14:paraId="59E1A5EC" w14:textId="77777777" w:rsidR="00B75FE0" w:rsidRDefault="00B75FE0" w:rsidP="00B75FE0">
      <w:pPr>
        <w:pStyle w:val="Listenabsatz"/>
        <w:ind w:left="360"/>
        <w:jc w:val="both"/>
        <w:rPr>
          <w:rFonts w:ascii="Arial" w:hAnsi="Arial"/>
          <w:bCs/>
          <w:color w:val="365F91" w:themeColor="accent1" w:themeShade="BF"/>
          <w:lang w:val="de-DE"/>
        </w:rPr>
      </w:pPr>
      <w:r>
        <w:rPr>
          <w:rFonts w:ascii="Arial" w:hAnsi="Arial"/>
          <w:bCs/>
          <w:color w:val="365F91" w:themeColor="accent1" w:themeShade="BF"/>
          <w:lang w:val="de-DE"/>
        </w:rPr>
        <w:t xml:space="preserve">Der </w:t>
      </w:r>
      <w:r w:rsidR="0057068B" w:rsidRPr="0057068B">
        <w:rPr>
          <w:rFonts w:ascii="Arial" w:hAnsi="Arial"/>
          <w:bCs/>
          <w:color w:val="365F91" w:themeColor="accent1" w:themeShade="BF"/>
          <w:lang w:val="de-DE"/>
        </w:rPr>
        <w:t>Ankauf von Werkzeugen und Gerätschaften für Werkstätten und Einrichtung einer Gemeinschaftshalle</w:t>
      </w:r>
      <w:r w:rsidR="0057068B">
        <w:rPr>
          <w:rFonts w:ascii="Arial" w:hAnsi="Arial"/>
          <w:bCs/>
          <w:color w:val="365F91" w:themeColor="accent1" w:themeShade="BF"/>
          <w:lang w:val="de-DE"/>
        </w:rPr>
        <w:t xml:space="preserve">. </w:t>
      </w:r>
      <w:r>
        <w:rPr>
          <w:rFonts w:ascii="Arial" w:hAnsi="Arial"/>
          <w:bCs/>
          <w:color w:val="365F91" w:themeColor="accent1" w:themeShade="BF"/>
          <w:lang w:val="de-DE"/>
        </w:rPr>
        <w:t xml:space="preserve">Die Schule dient als Ausbildungsstätte für allein gelassene Kinder und Jugendliche, es werden verschiedene Berufe erlernt, das Abschlussdiplom berechtigt sie dann zu einer selbständigen Tätigkeit und ist anerkannt. Mit Hilfe der </w:t>
      </w:r>
      <w:r>
        <w:rPr>
          <w:rFonts w:ascii="Arial" w:hAnsi="Arial"/>
          <w:bCs/>
          <w:color w:val="365F91" w:themeColor="accent1" w:themeShade="BF"/>
          <w:lang w:val="de-DE"/>
        </w:rPr>
        <w:lastRenderedPageBreak/>
        <w:t xml:space="preserve">Region werden neue Werkstätten und ein Multifunktionsraum mit Möbeln und Gerätschaften für die Ausbildung ausgestattet. </w:t>
      </w:r>
    </w:p>
    <w:p w14:paraId="7DA2782B" w14:textId="40A72B32" w:rsidR="0057068B" w:rsidRDefault="0057068B" w:rsidP="0057068B">
      <w:pPr>
        <w:ind w:left="360"/>
        <w:jc w:val="both"/>
        <w:rPr>
          <w:rFonts w:ascii="Arial" w:hAnsi="Arial"/>
          <w:bCs/>
          <w:color w:val="365F91" w:themeColor="accent1" w:themeShade="BF"/>
          <w:lang w:val="de-DE"/>
        </w:rPr>
      </w:pPr>
      <w:r>
        <w:rPr>
          <w:rFonts w:ascii="Arial" w:hAnsi="Arial"/>
          <w:bCs/>
          <w:color w:val="365F91" w:themeColor="accent1" w:themeShade="BF"/>
          <w:lang w:val="de-DE"/>
        </w:rPr>
        <w:t xml:space="preserve">Die von der Region genehmigte Finanzierung </w:t>
      </w:r>
      <w:proofErr w:type="gramStart"/>
      <w:r>
        <w:rPr>
          <w:rFonts w:ascii="Arial" w:hAnsi="Arial"/>
          <w:bCs/>
          <w:color w:val="365F91" w:themeColor="accent1" w:themeShade="BF"/>
          <w:lang w:val="de-DE"/>
        </w:rPr>
        <w:t>betr</w:t>
      </w:r>
      <w:r w:rsidR="00B75FE0">
        <w:rPr>
          <w:rFonts w:ascii="Arial" w:hAnsi="Arial"/>
          <w:bCs/>
          <w:color w:val="365F91" w:themeColor="accent1" w:themeShade="BF"/>
          <w:lang w:val="de-DE"/>
        </w:rPr>
        <w:t xml:space="preserve">ug </w:t>
      </w:r>
      <w:r>
        <w:rPr>
          <w:rFonts w:ascii="Arial" w:hAnsi="Arial"/>
          <w:bCs/>
          <w:color w:val="365F91" w:themeColor="accent1" w:themeShade="BF"/>
          <w:lang w:val="de-DE"/>
        </w:rPr>
        <w:t xml:space="preserve"> </w:t>
      </w:r>
      <w:r w:rsidRPr="0057068B">
        <w:rPr>
          <w:rFonts w:ascii="Arial" w:hAnsi="Arial"/>
          <w:bCs/>
          <w:color w:val="365F91" w:themeColor="accent1" w:themeShade="BF"/>
          <w:lang w:val="de-DE"/>
        </w:rPr>
        <w:t>€</w:t>
      </w:r>
      <w:proofErr w:type="gramEnd"/>
      <w:r w:rsidRPr="0057068B">
        <w:rPr>
          <w:rFonts w:ascii="Arial" w:hAnsi="Arial"/>
          <w:bCs/>
          <w:color w:val="365F91" w:themeColor="accent1" w:themeShade="BF"/>
          <w:lang w:val="de-DE"/>
        </w:rPr>
        <w:t xml:space="preserve"> </w:t>
      </w:r>
      <w:r w:rsidR="006A14AF">
        <w:rPr>
          <w:rFonts w:ascii="Arial" w:hAnsi="Arial"/>
          <w:bCs/>
          <w:color w:val="365F91" w:themeColor="accent1" w:themeShade="BF"/>
          <w:lang w:val="de-DE"/>
        </w:rPr>
        <w:t xml:space="preserve">15.000€ von denen </w:t>
      </w:r>
      <w:r w:rsidR="00B75FE0">
        <w:rPr>
          <w:rFonts w:ascii="Arial" w:hAnsi="Arial"/>
          <w:bCs/>
          <w:color w:val="365F91" w:themeColor="accent1" w:themeShade="BF"/>
          <w:lang w:val="de-DE"/>
        </w:rPr>
        <w:t>2019</w:t>
      </w:r>
      <w:r w:rsidR="006A14AF">
        <w:rPr>
          <w:rFonts w:ascii="Arial" w:hAnsi="Arial"/>
          <w:bCs/>
          <w:color w:val="365F91" w:themeColor="accent1" w:themeShade="BF"/>
          <w:lang w:val="de-DE"/>
        </w:rPr>
        <w:t xml:space="preserve"> 10.500 </w:t>
      </w:r>
      <w:r w:rsidR="00B75FE0">
        <w:rPr>
          <w:rFonts w:ascii="Arial" w:hAnsi="Arial"/>
          <w:bCs/>
          <w:color w:val="365F91" w:themeColor="accent1" w:themeShade="BF"/>
          <w:lang w:val="de-DE"/>
        </w:rPr>
        <w:t>ausbezahlt wurden, die restlichen 4500 Euro wurden 2020 überwiesen und sofort nach Kamerun weitergeleitet. Somit ist dieses spezifische Vorhaben abgeschlossen.</w:t>
      </w:r>
    </w:p>
    <w:p w14:paraId="1BF052BD" w14:textId="77777777" w:rsidR="00B75FE0" w:rsidRPr="0057068B" w:rsidRDefault="00B75FE0" w:rsidP="0057068B">
      <w:pPr>
        <w:ind w:left="360"/>
        <w:jc w:val="both"/>
        <w:rPr>
          <w:rFonts w:ascii="Arial" w:hAnsi="Arial"/>
          <w:bCs/>
          <w:color w:val="365F91" w:themeColor="accent1" w:themeShade="BF"/>
          <w:lang w:val="de-DE"/>
        </w:rPr>
      </w:pPr>
    </w:p>
    <w:p w14:paraId="5D881D4D" w14:textId="17391AD6" w:rsidR="0093572F" w:rsidRPr="0057068B" w:rsidRDefault="002A720A" w:rsidP="005807BB">
      <w:pPr>
        <w:pStyle w:val="Listenabsatz"/>
        <w:ind w:left="360"/>
        <w:jc w:val="both"/>
        <w:rPr>
          <w:rFonts w:ascii="Arial" w:hAnsi="Arial"/>
          <w:bCs/>
          <w:color w:val="365F91" w:themeColor="accent1" w:themeShade="BF"/>
          <w:lang w:val="de-DE"/>
        </w:rPr>
      </w:pPr>
      <w:r>
        <w:rPr>
          <w:rFonts w:ascii="Arial" w:hAnsi="Arial"/>
          <w:bCs/>
          <w:color w:val="365F91" w:themeColor="accent1" w:themeShade="BF"/>
          <w:lang w:val="de-DE"/>
        </w:rPr>
        <w:br/>
        <w:t xml:space="preserve"> </w:t>
      </w:r>
    </w:p>
    <w:p w14:paraId="49D8FF78" w14:textId="77777777" w:rsidR="0093572F" w:rsidRPr="0057068B" w:rsidRDefault="0093572F" w:rsidP="005807BB">
      <w:pPr>
        <w:pStyle w:val="Listenabsatz"/>
        <w:ind w:left="360"/>
        <w:jc w:val="both"/>
        <w:rPr>
          <w:rFonts w:ascii="Arial" w:hAnsi="Arial"/>
          <w:bCs/>
          <w:color w:val="365F91" w:themeColor="accent1" w:themeShade="BF"/>
          <w:lang w:val="de-DE"/>
        </w:rPr>
      </w:pPr>
    </w:p>
    <w:p w14:paraId="24CD7909" w14:textId="4F13D83D" w:rsidR="005807BB" w:rsidRPr="002E2785" w:rsidRDefault="005807BB" w:rsidP="005807BB">
      <w:pPr>
        <w:rPr>
          <w:rFonts w:ascii="Arial" w:hAnsi="Arial" w:cs="Arial"/>
          <w:b/>
          <w:bCs/>
          <w:color w:val="365F91" w:themeColor="accent1" w:themeShade="BF"/>
          <w:lang w:val="de-DE"/>
        </w:rPr>
      </w:pPr>
      <w:r w:rsidRPr="002E2785">
        <w:rPr>
          <w:rFonts w:ascii="Arial" w:hAnsi="Arial" w:cs="Arial"/>
          <w:b/>
          <w:bCs/>
          <w:color w:val="365F91" w:themeColor="accent1" w:themeShade="BF"/>
          <w:lang w:val="de-DE"/>
        </w:rPr>
        <w:t xml:space="preserve">Projekte mit Mitfinanzierung der Autonomen Provinz Bozen </w:t>
      </w:r>
      <w:r w:rsidR="002A720A" w:rsidRPr="002E2785">
        <w:rPr>
          <w:rFonts w:ascii="Arial" w:hAnsi="Arial" w:cs="Arial"/>
          <w:b/>
          <w:bCs/>
          <w:color w:val="365F91" w:themeColor="accent1" w:themeShade="BF"/>
          <w:lang w:val="de-DE"/>
        </w:rPr>
        <w:t>- Amt</w:t>
      </w:r>
      <w:r w:rsidRPr="002E2785">
        <w:rPr>
          <w:rFonts w:ascii="Arial" w:hAnsi="Arial" w:cs="Arial"/>
          <w:b/>
          <w:bCs/>
          <w:color w:val="365F91" w:themeColor="accent1" w:themeShade="BF"/>
          <w:lang w:val="de-DE"/>
        </w:rPr>
        <w:t xml:space="preserve"> für Entwicklungszusammenarbeit </w:t>
      </w:r>
      <w:r w:rsidRPr="002E2785">
        <w:rPr>
          <w:rFonts w:ascii="Arial" w:hAnsi="Arial" w:cs="Arial"/>
          <w:b/>
          <w:bCs/>
          <w:color w:val="365F91" w:themeColor="accent1" w:themeShade="BF"/>
          <w:lang w:val="de-DE"/>
        </w:rPr>
        <w:br/>
      </w:r>
    </w:p>
    <w:p w14:paraId="79A90AF5" w14:textId="77777777" w:rsidR="004B5B55" w:rsidRPr="002E2785" w:rsidRDefault="004B5B55" w:rsidP="004B5B55">
      <w:pPr>
        <w:jc w:val="both"/>
        <w:rPr>
          <w:rFonts w:ascii="Arial" w:hAnsi="Arial"/>
          <w:bCs/>
          <w:color w:val="365F91" w:themeColor="accent1" w:themeShade="BF"/>
          <w:lang w:val="de-DE"/>
        </w:rPr>
      </w:pPr>
    </w:p>
    <w:p w14:paraId="0FF078E9" w14:textId="77777777" w:rsidR="00242A60" w:rsidRPr="002E2785" w:rsidRDefault="00242A60" w:rsidP="00242A60">
      <w:pPr>
        <w:pStyle w:val="Listenabsatz"/>
        <w:ind w:left="360"/>
        <w:rPr>
          <w:rFonts w:ascii="Arial" w:hAnsi="Arial" w:cs="Arial"/>
          <w:bCs/>
          <w:color w:val="365F91" w:themeColor="accent1" w:themeShade="BF"/>
          <w:lang w:val="de-DE"/>
        </w:rPr>
      </w:pPr>
    </w:p>
    <w:p w14:paraId="7D317761" w14:textId="6DBDD260" w:rsidR="00D53224" w:rsidRDefault="00D53224" w:rsidP="0093572F">
      <w:pPr>
        <w:rPr>
          <w:rFonts w:ascii="Arial" w:hAnsi="Arial" w:cs="Arial"/>
          <w:bCs/>
          <w:color w:val="365F91" w:themeColor="accent1" w:themeShade="BF"/>
          <w:lang w:val="de-DE"/>
        </w:rPr>
      </w:pPr>
    </w:p>
    <w:p w14:paraId="263C9CBF" w14:textId="7D8BBF8E" w:rsidR="00D53224" w:rsidRPr="00B46CED" w:rsidRDefault="00D53224" w:rsidP="00D53224">
      <w:pPr>
        <w:pStyle w:val="Listenabsatz"/>
        <w:numPr>
          <w:ilvl w:val="0"/>
          <w:numId w:val="5"/>
        </w:numPr>
        <w:rPr>
          <w:rFonts w:ascii="Arial" w:hAnsi="Arial" w:cs="Arial"/>
          <w:b/>
          <w:color w:val="365F91" w:themeColor="accent1" w:themeShade="BF"/>
          <w:lang w:val="de-DE"/>
        </w:rPr>
      </w:pPr>
      <w:r w:rsidRPr="00B46CED">
        <w:rPr>
          <w:rFonts w:ascii="Arial" w:hAnsi="Arial" w:cs="Arial"/>
          <w:b/>
          <w:color w:val="365F91" w:themeColor="accent1" w:themeShade="BF"/>
          <w:lang w:val="de-DE"/>
        </w:rPr>
        <w:t>Bau</w:t>
      </w:r>
      <w:r w:rsidR="00B75FE0">
        <w:rPr>
          <w:rFonts w:ascii="Arial" w:hAnsi="Arial" w:cs="Arial"/>
          <w:b/>
          <w:color w:val="365F91" w:themeColor="accent1" w:themeShade="BF"/>
          <w:lang w:val="de-DE"/>
        </w:rPr>
        <w:t xml:space="preserve"> von 2 </w:t>
      </w:r>
      <w:r w:rsidRPr="00B46CED">
        <w:rPr>
          <w:rFonts w:ascii="Arial" w:hAnsi="Arial" w:cs="Arial"/>
          <w:b/>
          <w:color w:val="365F91" w:themeColor="accent1" w:themeShade="BF"/>
          <w:lang w:val="de-DE"/>
        </w:rPr>
        <w:t xml:space="preserve">Tiefbrunnen </w:t>
      </w:r>
      <w:r w:rsidR="00E05A75">
        <w:rPr>
          <w:rFonts w:ascii="Arial" w:hAnsi="Arial" w:cs="Arial"/>
          <w:b/>
          <w:color w:val="365F91" w:themeColor="accent1" w:themeShade="BF"/>
          <w:lang w:val="de-DE"/>
        </w:rPr>
        <w:t xml:space="preserve">mit Wasserspeicher und Entnahmestelle </w:t>
      </w:r>
      <w:r w:rsidR="00B75FE0">
        <w:rPr>
          <w:rFonts w:ascii="Arial" w:hAnsi="Arial" w:cs="Arial"/>
          <w:b/>
          <w:color w:val="365F91" w:themeColor="accent1" w:themeShade="BF"/>
          <w:lang w:val="de-DE"/>
        </w:rPr>
        <w:t xml:space="preserve">für die </w:t>
      </w:r>
      <w:proofErr w:type="spellStart"/>
      <w:r w:rsidR="00B75FE0">
        <w:rPr>
          <w:rFonts w:ascii="Arial" w:hAnsi="Arial" w:cs="Arial"/>
          <w:b/>
          <w:color w:val="365F91" w:themeColor="accent1" w:themeShade="BF"/>
          <w:lang w:val="de-DE"/>
        </w:rPr>
        <w:t>Gemeinscahften</w:t>
      </w:r>
      <w:proofErr w:type="spellEnd"/>
      <w:r w:rsidR="00B75FE0">
        <w:rPr>
          <w:rFonts w:ascii="Arial" w:hAnsi="Arial" w:cs="Arial"/>
          <w:b/>
          <w:color w:val="365F91" w:themeColor="accent1" w:themeShade="BF"/>
          <w:lang w:val="de-DE"/>
        </w:rPr>
        <w:t xml:space="preserve"> von Fa-ah in Tobin (Kumbo) und für die </w:t>
      </w:r>
      <w:proofErr w:type="spellStart"/>
      <w:r w:rsidR="00B75FE0">
        <w:rPr>
          <w:rFonts w:ascii="Arial" w:hAnsi="Arial" w:cs="Arial"/>
          <w:b/>
          <w:color w:val="365F91" w:themeColor="accent1" w:themeShade="BF"/>
          <w:lang w:val="de-DE"/>
        </w:rPr>
        <w:t>Gemeinscahft</w:t>
      </w:r>
      <w:proofErr w:type="spellEnd"/>
      <w:r w:rsidR="00B75FE0">
        <w:rPr>
          <w:rFonts w:ascii="Arial" w:hAnsi="Arial" w:cs="Arial"/>
          <w:b/>
          <w:color w:val="365F91" w:themeColor="accent1" w:themeShade="BF"/>
          <w:lang w:val="de-DE"/>
        </w:rPr>
        <w:t xml:space="preserve"> von Level </w:t>
      </w:r>
      <w:proofErr w:type="spellStart"/>
      <w:r w:rsidR="00B75FE0">
        <w:rPr>
          <w:rFonts w:ascii="Arial" w:hAnsi="Arial" w:cs="Arial"/>
          <w:b/>
          <w:color w:val="365F91" w:themeColor="accent1" w:themeShade="BF"/>
          <w:lang w:val="de-DE"/>
        </w:rPr>
        <w:t>land</w:t>
      </w:r>
      <w:proofErr w:type="spellEnd"/>
      <w:r w:rsidR="00B75FE0">
        <w:rPr>
          <w:rFonts w:ascii="Arial" w:hAnsi="Arial" w:cs="Arial"/>
          <w:b/>
          <w:color w:val="365F91" w:themeColor="accent1" w:themeShade="BF"/>
          <w:lang w:val="de-DE"/>
        </w:rPr>
        <w:t xml:space="preserve"> in </w:t>
      </w:r>
      <w:proofErr w:type="spellStart"/>
      <w:r w:rsidR="00B75FE0">
        <w:rPr>
          <w:rFonts w:ascii="Arial" w:hAnsi="Arial" w:cs="Arial"/>
          <w:b/>
          <w:color w:val="365F91" w:themeColor="accent1" w:themeShade="BF"/>
          <w:lang w:val="de-DE"/>
        </w:rPr>
        <w:t>Squares</w:t>
      </w:r>
      <w:proofErr w:type="spellEnd"/>
      <w:r w:rsidR="00B75FE0">
        <w:rPr>
          <w:rFonts w:ascii="Arial" w:hAnsi="Arial" w:cs="Arial"/>
          <w:b/>
          <w:color w:val="365F91" w:themeColor="accent1" w:themeShade="BF"/>
          <w:lang w:val="de-DE"/>
        </w:rPr>
        <w:t xml:space="preserve"> (</w:t>
      </w:r>
      <w:proofErr w:type="spellStart"/>
      <w:r w:rsidR="00B75FE0">
        <w:rPr>
          <w:rFonts w:ascii="Arial" w:hAnsi="Arial" w:cs="Arial"/>
          <w:b/>
          <w:color w:val="365F91" w:themeColor="accent1" w:themeShade="BF"/>
          <w:lang w:val="de-DE"/>
        </w:rPr>
        <w:t>Kumbo</w:t>
      </w:r>
      <w:proofErr w:type="spellEnd"/>
    </w:p>
    <w:p w14:paraId="4D394242" w14:textId="29EF341C" w:rsidR="00B46CED" w:rsidRPr="00B46CED" w:rsidRDefault="00B46CED" w:rsidP="00B46CED">
      <w:pPr>
        <w:tabs>
          <w:tab w:val="left" w:pos="4125"/>
        </w:tabs>
        <w:ind w:left="360"/>
        <w:rPr>
          <w:rFonts w:ascii="Arial" w:hAnsi="Arial" w:cs="Arial"/>
          <w:bCs/>
          <w:i/>
          <w:color w:val="365F91" w:themeColor="accent1" w:themeShade="BF"/>
          <w:lang w:val="de-DE"/>
        </w:rPr>
      </w:pPr>
      <w:r w:rsidRPr="00B46CED">
        <w:rPr>
          <w:rFonts w:ascii="Arial" w:hAnsi="Arial" w:cs="Arial"/>
          <w:bCs/>
          <w:i/>
          <w:color w:val="365F91" w:themeColor="accent1" w:themeShade="BF"/>
          <w:lang w:val="de-DE"/>
        </w:rPr>
        <w:t>(Projektbetreuung: Claudia von Lutterotti)</w:t>
      </w:r>
      <w:r w:rsidR="00C9036E">
        <w:rPr>
          <w:rFonts w:ascii="Arial" w:hAnsi="Arial" w:cs="Arial"/>
          <w:bCs/>
          <w:i/>
          <w:color w:val="365F91" w:themeColor="accent1" w:themeShade="BF"/>
          <w:lang w:val="de-DE"/>
        </w:rPr>
        <w:t xml:space="preserve"> Antrag </w:t>
      </w:r>
    </w:p>
    <w:p w14:paraId="04F7AD01" w14:textId="77777777" w:rsidR="00B46CED" w:rsidRDefault="00B46CED" w:rsidP="00B46CED">
      <w:pPr>
        <w:pStyle w:val="Listenabsatz"/>
        <w:ind w:left="720"/>
        <w:rPr>
          <w:rFonts w:ascii="Arial" w:hAnsi="Arial" w:cs="Arial"/>
          <w:bCs/>
          <w:color w:val="365F91" w:themeColor="accent1" w:themeShade="BF"/>
          <w:lang w:val="de-DE"/>
        </w:rPr>
      </w:pPr>
    </w:p>
    <w:p w14:paraId="5634A839" w14:textId="1955453E" w:rsidR="00B75FE0" w:rsidRDefault="00B75FE0" w:rsidP="00B46CED">
      <w:pPr>
        <w:rPr>
          <w:rFonts w:ascii="Arial" w:hAnsi="Arial" w:cs="Arial"/>
          <w:bCs/>
          <w:color w:val="365F91" w:themeColor="accent1" w:themeShade="BF"/>
          <w:lang w:val="de-DE"/>
        </w:rPr>
      </w:pPr>
      <w:r>
        <w:rPr>
          <w:rFonts w:ascii="Arial" w:hAnsi="Arial" w:cs="Arial"/>
          <w:bCs/>
          <w:color w:val="365F91" w:themeColor="accent1" w:themeShade="BF"/>
          <w:lang w:val="de-DE"/>
        </w:rPr>
        <w:t>Wie schon im Jahr 2019</w:t>
      </w:r>
      <w:r w:rsidR="00DE6407">
        <w:rPr>
          <w:rFonts w:ascii="Arial" w:hAnsi="Arial" w:cs="Arial"/>
          <w:bCs/>
          <w:color w:val="365F91" w:themeColor="accent1" w:themeShade="BF"/>
          <w:lang w:val="de-DE"/>
        </w:rPr>
        <w:t xml:space="preserve">, </w:t>
      </w:r>
      <w:r>
        <w:rPr>
          <w:rFonts w:ascii="Arial" w:hAnsi="Arial" w:cs="Arial"/>
          <w:bCs/>
          <w:color w:val="365F91" w:themeColor="accent1" w:themeShade="BF"/>
          <w:lang w:val="de-DE"/>
        </w:rPr>
        <w:t xml:space="preserve">wurde auch 2020 zwischen dem RTC als Initiator über Claudia von Lutterotti für </w:t>
      </w:r>
      <w:proofErr w:type="spellStart"/>
      <w:r>
        <w:rPr>
          <w:rFonts w:ascii="Arial" w:hAnsi="Arial" w:cs="Arial"/>
          <w:bCs/>
          <w:color w:val="365F91" w:themeColor="accent1" w:themeShade="BF"/>
          <w:lang w:val="de-DE"/>
        </w:rPr>
        <w:t>EticaMundi</w:t>
      </w:r>
      <w:proofErr w:type="spellEnd"/>
      <w:r>
        <w:rPr>
          <w:rFonts w:ascii="Arial" w:hAnsi="Arial" w:cs="Arial"/>
          <w:bCs/>
          <w:color w:val="365F91" w:themeColor="accent1" w:themeShade="BF"/>
          <w:lang w:val="de-DE"/>
        </w:rPr>
        <w:t xml:space="preserve"> vermittelt und mit Unterstützung des Vereins </w:t>
      </w:r>
      <w:r w:rsidR="00DE6407">
        <w:rPr>
          <w:rFonts w:ascii="Arial" w:hAnsi="Arial" w:cs="Arial"/>
          <w:bCs/>
          <w:color w:val="365F91" w:themeColor="accent1" w:themeShade="BF"/>
          <w:lang w:val="de-DE"/>
        </w:rPr>
        <w:t>„</w:t>
      </w:r>
      <w:proofErr w:type="spellStart"/>
      <w:r>
        <w:rPr>
          <w:rFonts w:ascii="Arial" w:hAnsi="Arial" w:cs="Arial"/>
          <w:bCs/>
          <w:color w:val="365F91" w:themeColor="accent1" w:themeShade="BF"/>
          <w:lang w:val="de-DE"/>
        </w:rPr>
        <w:t>il</w:t>
      </w:r>
      <w:proofErr w:type="spellEnd"/>
      <w:r>
        <w:rPr>
          <w:rFonts w:ascii="Arial" w:hAnsi="Arial" w:cs="Arial"/>
          <w:bCs/>
          <w:color w:val="365F91" w:themeColor="accent1" w:themeShade="BF"/>
          <w:lang w:val="de-DE"/>
        </w:rPr>
        <w:t xml:space="preserve"> </w:t>
      </w:r>
      <w:proofErr w:type="spellStart"/>
      <w:r>
        <w:rPr>
          <w:rFonts w:ascii="Arial" w:hAnsi="Arial" w:cs="Arial"/>
          <w:bCs/>
          <w:color w:val="365F91" w:themeColor="accent1" w:themeShade="BF"/>
          <w:lang w:val="de-DE"/>
        </w:rPr>
        <w:t>pozzo</w:t>
      </w:r>
      <w:proofErr w:type="spellEnd"/>
      <w:r>
        <w:rPr>
          <w:rFonts w:ascii="Arial" w:hAnsi="Arial" w:cs="Arial"/>
          <w:bCs/>
          <w:color w:val="365F91" w:themeColor="accent1" w:themeShade="BF"/>
          <w:lang w:val="de-DE"/>
        </w:rPr>
        <w:t xml:space="preserve"> di </w:t>
      </w:r>
      <w:proofErr w:type="spellStart"/>
      <w:r>
        <w:rPr>
          <w:rFonts w:ascii="Arial" w:hAnsi="Arial" w:cs="Arial"/>
          <w:bCs/>
          <w:color w:val="365F91" w:themeColor="accent1" w:themeShade="BF"/>
          <w:lang w:val="de-DE"/>
        </w:rPr>
        <w:t>Giacobbe</w:t>
      </w:r>
      <w:proofErr w:type="spellEnd"/>
      <w:r w:rsidR="00DE6407">
        <w:rPr>
          <w:rFonts w:ascii="Arial" w:hAnsi="Arial" w:cs="Arial"/>
          <w:bCs/>
          <w:color w:val="365F91" w:themeColor="accent1" w:themeShade="BF"/>
          <w:lang w:val="de-DE"/>
        </w:rPr>
        <w:t>“</w:t>
      </w:r>
      <w:r>
        <w:rPr>
          <w:rFonts w:ascii="Arial" w:hAnsi="Arial" w:cs="Arial"/>
          <w:bCs/>
          <w:color w:val="365F91" w:themeColor="accent1" w:themeShade="BF"/>
          <w:lang w:val="de-DE"/>
        </w:rPr>
        <w:t xml:space="preserve"> weitere zwei Brunnen geplant und auch gebaut.</w:t>
      </w:r>
      <w:r w:rsidR="00DE6407">
        <w:rPr>
          <w:rFonts w:ascii="Arial" w:hAnsi="Arial" w:cs="Arial"/>
          <w:bCs/>
          <w:color w:val="365F91" w:themeColor="accent1" w:themeShade="BF"/>
          <w:lang w:val="de-DE"/>
        </w:rPr>
        <w:t xml:space="preserve"> Somit ist die Wasserversorgung in diesen Teilen </w:t>
      </w:r>
      <w:proofErr w:type="spellStart"/>
      <w:r w:rsidR="00DE6407">
        <w:rPr>
          <w:rFonts w:ascii="Arial" w:hAnsi="Arial" w:cs="Arial"/>
          <w:bCs/>
          <w:color w:val="365F91" w:themeColor="accent1" w:themeShade="BF"/>
          <w:lang w:val="de-DE"/>
        </w:rPr>
        <w:t>Kumbos</w:t>
      </w:r>
      <w:proofErr w:type="spellEnd"/>
      <w:r w:rsidR="00DE6407">
        <w:rPr>
          <w:rFonts w:ascii="Arial" w:hAnsi="Arial" w:cs="Arial"/>
          <w:bCs/>
          <w:color w:val="365F91" w:themeColor="accent1" w:themeShade="BF"/>
          <w:lang w:val="de-DE"/>
        </w:rPr>
        <w:t xml:space="preserve"> etwas nachhaltiger gewährleistet.</w:t>
      </w:r>
      <w:r w:rsidR="0009533A">
        <w:rPr>
          <w:rFonts w:ascii="Arial" w:hAnsi="Arial" w:cs="Arial"/>
          <w:bCs/>
          <w:color w:val="365F91" w:themeColor="accent1" w:themeShade="BF"/>
          <w:lang w:val="de-DE"/>
        </w:rPr>
        <w:t xml:space="preserve"> IM Jahr 2021 wird das Projekt abgeschlossen.</w:t>
      </w:r>
    </w:p>
    <w:p w14:paraId="0891AC58" w14:textId="77777777" w:rsidR="00B75FE0" w:rsidRDefault="00B75FE0" w:rsidP="00B46CED">
      <w:pPr>
        <w:rPr>
          <w:rFonts w:ascii="Arial" w:hAnsi="Arial" w:cs="Arial"/>
          <w:bCs/>
          <w:color w:val="365F91" w:themeColor="accent1" w:themeShade="BF"/>
          <w:lang w:val="de-DE"/>
        </w:rPr>
      </w:pPr>
    </w:p>
    <w:p w14:paraId="730B8EAB" w14:textId="1D6D223F" w:rsidR="00C9036E" w:rsidRDefault="00C9036E" w:rsidP="00B46CED">
      <w:pPr>
        <w:rPr>
          <w:rFonts w:ascii="Arial" w:hAnsi="Arial" w:cs="Arial"/>
          <w:bCs/>
          <w:color w:val="365F91" w:themeColor="accent1" w:themeShade="BF"/>
          <w:lang w:val="de-DE"/>
        </w:rPr>
      </w:pPr>
    </w:p>
    <w:p w14:paraId="7EC7828E" w14:textId="7BE16855" w:rsidR="00C9036E" w:rsidRPr="00C9036E" w:rsidRDefault="00C9036E" w:rsidP="00C9036E">
      <w:pPr>
        <w:pStyle w:val="Listenabsatz"/>
        <w:numPr>
          <w:ilvl w:val="0"/>
          <w:numId w:val="5"/>
        </w:numPr>
        <w:rPr>
          <w:rFonts w:ascii="Arial" w:hAnsi="Arial" w:cs="Arial"/>
          <w:b/>
          <w:color w:val="365F91" w:themeColor="accent1" w:themeShade="BF"/>
          <w:lang w:val="de-DE"/>
        </w:rPr>
      </w:pPr>
      <w:r w:rsidRPr="00C9036E">
        <w:rPr>
          <w:rFonts w:ascii="Arial" w:hAnsi="Arial" w:cs="Arial"/>
          <w:b/>
          <w:color w:val="365F91" w:themeColor="accent1" w:themeShade="BF"/>
          <w:lang w:val="de-DE"/>
        </w:rPr>
        <w:t>Errichtung einer Solarstromanlage für die Berufsschule St. Francis Home for Skills Training</w:t>
      </w:r>
    </w:p>
    <w:p w14:paraId="55765970" w14:textId="1C473BDC" w:rsidR="00C9036E" w:rsidRPr="005C63E0" w:rsidRDefault="00C9036E" w:rsidP="00C9036E">
      <w:pPr>
        <w:tabs>
          <w:tab w:val="left" w:pos="4125"/>
        </w:tabs>
        <w:ind w:left="360"/>
        <w:rPr>
          <w:rFonts w:ascii="Arial" w:hAnsi="Arial" w:cs="Arial"/>
          <w:bCs/>
          <w:i/>
          <w:color w:val="365F91" w:themeColor="accent1" w:themeShade="BF"/>
          <w:lang w:val="de-DE"/>
        </w:rPr>
      </w:pPr>
      <w:r w:rsidRPr="005C63E0">
        <w:rPr>
          <w:rFonts w:ascii="Arial" w:hAnsi="Arial" w:cs="Arial"/>
          <w:bCs/>
          <w:i/>
          <w:color w:val="365F91" w:themeColor="accent1" w:themeShade="BF"/>
          <w:lang w:val="de-DE"/>
        </w:rPr>
        <w:t>(Projektbetreuung: Claudia von Lutterotti) Antrag</w:t>
      </w:r>
      <w:r w:rsidR="00DE6407">
        <w:rPr>
          <w:rFonts w:ascii="Arial" w:hAnsi="Arial" w:cs="Arial"/>
          <w:bCs/>
          <w:i/>
          <w:color w:val="365F91" w:themeColor="accent1" w:themeShade="BF"/>
          <w:lang w:val="de-DE"/>
        </w:rPr>
        <w:t xml:space="preserve"> und Abschluss</w:t>
      </w:r>
    </w:p>
    <w:p w14:paraId="300DF8E1" w14:textId="77777777" w:rsidR="00DD142B" w:rsidRPr="005C63E0" w:rsidRDefault="00DD142B" w:rsidP="0093572F">
      <w:pPr>
        <w:rPr>
          <w:rFonts w:ascii="Arial" w:hAnsi="Arial" w:cs="Arial"/>
          <w:bCs/>
          <w:color w:val="365F91" w:themeColor="accent1" w:themeShade="BF"/>
          <w:lang w:val="de-DE"/>
        </w:rPr>
      </w:pPr>
    </w:p>
    <w:p w14:paraId="30A535C2" w14:textId="0F42235E" w:rsidR="00850CF6" w:rsidRDefault="00C9036E" w:rsidP="00C9036E">
      <w:pPr>
        <w:spacing w:before="60"/>
        <w:jc w:val="both"/>
        <w:rPr>
          <w:rFonts w:ascii="Arial" w:hAnsi="Arial" w:cs="Arial"/>
          <w:bCs/>
          <w:color w:val="365F91" w:themeColor="accent1" w:themeShade="BF"/>
          <w:lang w:val="de-DE"/>
        </w:rPr>
      </w:pPr>
      <w:r w:rsidRPr="002502A6">
        <w:rPr>
          <w:rFonts w:ascii="Arial" w:hAnsi="Arial" w:cs="Arial"/>
          <w:bCs/>
          <w:color w:val="365F91" w:themeColor="accent1" w:themeShade="BF"/>
          <w:lang w:val="de-DE"/>
        </w:rPr>
        <w:t>Das Handwerkszentrum St. Francis Home for Skills Training (SAFRAHOST) ist eine Einrichtung der Tertiarschwestern des Hl. Franziskus (Mutterhaus in Brixen, Südtirol Je nach Neigung und Fähigkeiten lernen die Jugendlichen in einer 4 Jahre dauernden Lehre ein in ihrem Umfeld gefragtes Handwerk (Tischlerei, Schneiderei, Strickerei, Schuster, Schweißer, Motorradmechanik</w:t>
      </w:r>
      <w:r w:rsidR="00850CF6">
        <w:rPr>
          <w:rFonts w:ascii="Arial" w:hAnsi="Arial" w:cs="Arial"/>
          <w:bCs/>
          <w:color w:val="365F91" w:themeColor="accent1" w:themeShade="BF"/>
          <w:lang w:val="de-DE"/>
        </w:rPr>
        <w:t>.</w:t>
      </w:r>
      <w:r w:rsidRPr="002502A6">
        <w:rPr>
          <w:rFonts w:ascii="Arial" w:hAnsi="Arial" w:cs="Arial"/>
          <w:bCs/>
          <w:color w:val="365F91" w:themeColor="accent1" w:themeShade="BF"/>
          <w:lang w:val="de-DE"/>
        </w:rPr>
        <w:t xml:space="preserve"> Vor allem die Ausbildung als Motorrad Mechaniker und Schweißer sind sehr gefragt. </w:t>
      </w:r>
    </w:p>
    <w:p w14:paraId="49F01236" w14:textId="1137CD01" w:rsidR="00C9036E" w:rsidRDefault="00C9036E" w:rsidP="00C9036E">
      <w:pPr>
        <w:spacing w:before="60"/>
        <w:jc w:val="both"/>
        <w:rPr>
          <w:rFonts w:ascii="Arial" w:hAnsi="Arial" w:cs="Arial"/>
          <w:bCs/>
          <w:color w:val="365F91" w:themeColor="accent1" w:themeShade="BF"/>
          <w:lang w:val="de-DE"/>
        </w:rPr>
      </w:pPr>
      <w:r w:rsidRPr="002502A6">
        <w:rPr>
          <w:rFonts w:ascii="Arial" w:hAnsi="Arial" w:cs="Arial"/>
          <w:bCs/>
          <w:color w:val="365F91" w:themeColor="accent1" w:themeShade="BF"/>
          <w:lang w:val="de-DE"/>
        </w:rPr>
        <w:t xml:space="preserve">Die Schule beherbergt </w:t>
      </w:r>
      <w:r w:rsidR="00DE6407">
        <w:rPr>
          <w:rFonts w:ascii="Arial" w:hAnsi="Arial" w:cs="Arial"/>
          <w:bCs/>
          <w:color w:val="365F91" w:themeColor="accent1" w:themeShade="BF"/>
          <w:lang w:val="de-DE"/>
        </w:rPr>
        <w:t>ca. 160</w:t>
      </w:r>
      <w:r w:rsidRPr="002502A6">
        <w:rPr>
          <w:rFonts w:ascii="Arial" w:hAnsi="Arial" w:cs="Arial"/>
          <w:bCs/>
          <w:color w:val="365F91" w:themeColor="accent1" w:themeShade="BF"/>
          <w:lang w:val="de-DE"/>
        </w:rPr>
        <w:t xml:space="preserve"> Kinder und noch mehr drängen her, auch um vor den Unruhen Schutz zu suchen.</w:t>
      </w:r>
    </w:p>
    <w:p w14:paraId="67B4A847" w14:textId="5C28530A" w:rsidR="00850CF6" w:rsidRDefault="00850CF6" w:rsidP="00C9036E">
      <w:pPr>
        <w:spacing w:before="60"/>
        <w:jc w:val="both"/>
        <w:rPr>
          <w:rFonts w:ascii="Arial" w:hAnsi="Arial" w:cs="Arial"/>
          <w:bCs/>
          <w:color w:val="365F91" w:themeColor="accent1" w:themeShade="BF"/>
          <w:lang w:val="de-DE"/>
        </w:rPr>
      </w:pPr>
      <w:r>
        <w:rPr>
          <w:rFonts w:ascii="Arial" w:hAnsi="Arial" w:cs="Arial"/>
          <w:bCs/>
          <w:color w:val="365F91" w:themeColor="accent1" w:themeShade="BF"/>
          <w:lang w:val="de-DE"/>
        </w:rPr>
        <w:t xml:space="preserve">Uns ist es nun gelungen beim Amt für Entwicklungszusammenarbeit der Provinz Bozen die Finanzierung einer Solarstromanlage zu erhalten, um die Werkstätten mit Strom zu versorgen und vom unregelmäßig liefernden und viel zu teuren Stromlieferanten unabhängig zu werden. Ende des Jahres 2019 war die Anlage schon auf dem Dach </w:t>
      </w:r>
      <w:r>
        <w:rPr>
          <w:rFonts w:ascii="Arial" w:hAnsi="Arial" w:cs="Arial"/>
          <w:bCs/>
          <w:color w:val="365F91" w:themeColor="accent1" w:themeShade="BF"/>
          <w:lang w:val="de-DE"/>
        </w:rPr>
        <w:lastRenderedPageBreak/>
        <w:t xml:space="preserve">installiert worden. </w:t>
      </w:r>
      <w:r w:rsidR="00DE6407">
        <w:rPr>
          <w:rFonts w:ascii="Arial" w:hAnsi="Arial" w:cs="Arial"/>
          <w:bCs/>
          <w:color w:val="365F91" w:themeColor="accent1" w:themeShade="BF"/>
          <w:lang w:val="de-DE"/>
        </w:rPr>
        <w:t>In Jahr 2020 wurde das Projekt abgeschlossen, Etica Mundi streckte einen Teil des dafür nötigen Geldes vor und bekam es von der Provinz nach Abschluss aller Arbeiten und Pandemie bedingt nach längerem Warten zurück. Somit ist auch dieses Vorhaben abgeschlossen.</w:t>
      </w:r>
    </w:p>
    <w:p w14:paraId="738FC456" w14:textId="77777777" w:rsidR="00E9764D" w:rsidRDefault="00E9764D" w:rsidP="00C9036E">
      <w:pPr>
        <w:spacing w:before="60"/>
        <w:jc w:val="both"/>
        <w:rPr>
          <w:rFonts w:ascii="Arial" w:hAnsi="Arial" w:cs="Arial"/>
          <w:bCs/>
          <w:color w:val="365F91" w:themeColor="accent1" w:themeShade="BF"/>
          <w:lang w:val="de-DE"/>
        </w:rPr>
      </w:pPr>
    </w:p>
    <w:p w14:paraId="63E81C07" w14:textId="5A881B5F" w:rsidR="004918C2" w:rsidRDefault="004918C2" w:rsidP="00C9036E">
      <w:pPr>
        <w:spacing w:before="60"/>
        <w:jc w:val="both"/>
        <w:rPr>
          <w:rFonts w:ascii="Arial" w:hAnsi="Arial" w:cs="Arial"/>
          <w:bCs/>
          <w:color w:val="365F91" w:themeColor="accent1" w:themeShade="BF"/>
          <w:lang w:val="de-DE"/>
        </w:rPr>
      </w:pPr>
    </w:p>
    <w:p w14:paraId="20D54552" w14:textId="77777777" w:rsidR="00EA30C2" w:rsidRPr="00EA30C2" w:rsidRDefault="00EA30C2" w:rsidP="00EA30C2">
      <w:pPr>
        <w:spacing w:before="60"/>
        <w:jc w:val="both"/>
        <w:rPr>
          <w:rFonts w:ascii="Arial" w:hAnsi="Arial" w:cs="Arial"/>
          <w:bCs/>
          <w:color w:val="365F91" w:themeColor="accent1" w:themeShade="BF"/>
          <w:lang w:val="de-DE"/>
        </w:rPr>
      </w:pPr>
    </w:p>
    <w:p w14:paraId="55888497" w14:textId="1E8D036D" w:rsidR="004918C2" w:rsidRDefault="004918C2" w:rsidP="004918C2">
      <w:pPr>
        <w:pStyle w:val="Listenabsatz"/>
        <w:numPr>
          <w:ilvl w:val="0"/>
          <w:numId w:val="5"/>
        </w:numPr>
        <w:spacing w:before="60"/>
        <w:jc w:val="both"/>
        <w:rPr>
          <w:rFonts w:ascii="Arial" w:hAnsi="Arial" w:cs="Arial"/>
          <w:b/>
          <w:color w:val="365F91" w:themeColor="accent1" w:themeShade="BF"/>
          <w:lang w:val="de-DE"/>
        </w:rPr>
      </w:pPr>
      <w:r w:rsidRPr="00EA30C2">
        <w:rPr>
          <w:rFonts w:ascii="Arial" w:hAnsi="Arial" w:cs="Arial"/>
          <w:b/>
          <w:color w:val="365F91" w:themeColor="accent1" w:themeShade="BF"/>
          <w:lang w:val="de-DE"/>
        </w:rPr>
        <w:t>Wasser-, Sanitär- und Hygienethemen in Kursen und praktischen Anwendung in</w:t>
      </w:r>
      <w:r w:rsidR="00BA5F1B" w:rsidRPr="00EA30C2">
        <w:rPr>
          <w:rFonts w:ascii="Arial" w:hAnsi="Arial" w:cs="Arial"/>
          <w:b/>
          <w:color w:val="365F91" w:themeColor="accent1" w:themeShade="BF"/>
          <w:lang w:val="de-DE"/>
        </w:rPr>
        <w:t xml:space="preserve"> zwei </w:t>
      </w:r>
      <w:r w:rsidRPr="00EA30C2">
        <w:rPr>
          <w:rFonts w:ascii="Arial" w:hAnsi="Arial" w:cs="Arial"/>
          <w:b/>
          <w:color w:val="365F91" w:themeColor="accent1" w:themeShade="BF"/>
          <w:lang w:val="de-DE"/>
        </w:rPr>
        <w:t>Jugend- und Kinder</w:t>
      </w:r>
      <w:r w:rsidR="005C63E0">
        <w:rPr>
          <w:rFonts w:ascii="Arial" w:hAnsi="Arial" w:cs="Arial"/>
          <w:b/>
          <w:color w:val="365F91" w:themeColor="accent1" w:themeShade="BF"/>
          <w:lang w:val="de-DE"/>
        </w:rPr>
        <w:t xml:space="preserve"> Hilfs</w:t>
      </w:r>
      <w:r w:rsidRPr="00EA30C2">
        <w:rPr>
          <w:rFonts w:ascii="Arial" w:hAnsi="Arial" w:cs="Arial"/>
          <w:b/>
          <w:color w:val="365F91" w:themeColor="accent1" w:themeShade="BF"/>
          <w:lang w:val="de-DE"/>
        </w:rPr>
        <w:t xml:space="preserve">zentren </w:t>
      </w:r>
      <w:r w:rsidR="00BA5F1B" w:rsidRPr="00EA30C2">
        <w:rPr>
          <w:rFonts w:ascii="Arial" w:hAnsi="Arial" w:cs="Arial"/>
          <w:b/>
          <w:color w:val="365F91" w:themeColor="accent1" w:themeShade="BF"/>
          <w:lang w:val="de-DE"/>
        </w:rPr>
        <w:t>in Kumbo.</w:t>
      </w:r>
    </w:p>
    <w:p w14:paraId="38E676AF" w14:textId="77777777" w:rsidR="00EA30C2" w:rsidRPr="00EA30C2" w:rsidRDefault="00EA30C2" w:rsidP="00EA30C2">
      <w:pPr>
        <w:pStyle w:val="Listenabsatz"/>
        <w:spacing w:before="60"/>
        <w:ind w:left="720"/>
        <w:jc w:val="both"/>
        <w:rPr>
          <w:rFonts w:ascii="Arial" w:hAnsi="Arial" w:cs="Arial"/>
          <w:b/>
          <w:color w:val="365F91" w:themeColor="accent1" w:themeShade="BF"/>
          <w:lang w:val="de-DE"/>
        </w:rPr>
      </w:pPr>
    </w:p>
    <w:p w14:paraId="03B75D5B" w14:textId="0062B85E" w:rsidR="00BA5F1B" w:rsidRPr="00BA5F1B" w:rsidRDefault="00BA5F1B" w:rsidP="00EA30C2">
      <w:pPr>
        <w:spacing w:before="60"/>
        <w:jc w:val="both"/>
        <w:rPr>
          <w:rFonts w:ascii="Arial" w:hAnsi="Arial" w:cs="Arial"/>
          <w:bCs/>
          <w:color w:val="365F91" w:themeColor="accent1" w:themeShade="BF"/>
          <w:lang w:val="de-DE"/>
        </w:rPr>
      </w:pPr>
      <w:r>
        <w:rPr>
          <w:rFonts w:ascii="Arial" w:hAnsi="Arial" w:cs="Arial"/>
          <w:bCs/>
          <w:color w:val="365F91" w:themeColor="accent1" w:themeShade="BF"/>
          <w:lang w:val="de-DE"/>
        </w:rPr>
        <w:t>Die beiden Zentren be</w:t>
      </w:r>
      <w:r w:rsidR="005C63E0">
        <w:rPr>
          <w:rFonts w:ascii="Arial" w:hAnsi="Arial" w:cs="Arial"/>
          <w:bCs/>
          <w:color w:val="365F91" w:themeColor="accent1" w:themeShade="BF"/>
          <w:lang w:val="de-DE"/>
        </w:rPr>
        <w:t>treuen</w:t>
      </w:r>
      <w:r>
        <w:rPr>
          <w:rFonts w:ascii="Arial" w:hAnsi="Arial" w:cs="Arial"/>
          <w:bCs/>
          <w:color w:val="365F91" w:themeColor="accent1" w:themeShade="BF"/>
          <w:lang w:val="de-DE"/>
        </w:rPr>
        <w:t xml:space="preserve"> 1200 Kinder und Jugendliche im Alter von 3 bis 17 Jahren und wurden eingerichtet um </w:t>
      </w:r>
      <w:r w:rsidR="00EA30C2">
        <w:rPr>
          <w:rFonts w:ascii="Arial" w:hAnsi="Arial" w:cs="Arial"/>
          <w:bCs/>
          <w:color w:val="365F91" w:themeColor="accent1" w:themeShade="BF"/>
          <w:lang w:val="de-DE"/>
        </w:rPr>
        <w:t xml:space="preserve">in diesen unruhigen, noch </w:t>
      </w:r>
      <w:proofErr w:type="gramStart"/>
      <w:r w:rsidR="00EA30C2">
        <w:rPr>
          <w:rFonts w:ascii="Arial" w:hAnsi="Arial" w:cs="Arial"/>
          <w:bCs/>
          <w:color w:val="365F91" w:themeColor="accent1" w:themeShade="BF"/>
          <w:lang w:val="de-DE"/>
        </w:rPr>
        <w:t>kriegerischen  Zeiten</w:t>
      </w:r>
      <w:proofErr w:type="gramEnd"/>
      <w:r>
        <w:rPr>
          <w:rFonts w:ascii="Arial" w:hAnsi="Arial" w:cs="Arial"/>
          <w:bCs/>
          <w:color w:val="365F91" w:themeColor="accent1" w:themeShade="BF"/>
          <w:lang w:val="de-DE"/>
        </w:rPr>
        <w:t xml:space="preserve"> den Kindern eine gewisse </w:t>
      </w:r>
      <w:r w:rsidR="005C63E0">
        <w:rPr>
          <w:rFonts w:ascii="Arial" w:hAnsi="Arial" w:cs="Arial"/>
          <w:bCs/>
          <w:color w:val="365F91" w:themeColor="accent1" w:themeShade="BF"/>
          <w:lang w:val="de-DE"/>
        </w:rPr>
        <w:t xml:space="preserve">Sicherheit und auch </w:t>
      </w:r>
      <w:r>
        <w:rPr>
          <w:rFonts w:ascii="Arial" w:hAnsi="Arial" w:cs="Arial"/>
          <w:bCs/>
          <w:color w:val="365F91" w:themeColor="accent1" w:themeShade="BF"/>
          <w:lang w:val="de-DE"/>
        </w:rPr>
        <w:t xml:space="preserve">Schulbildung zukommen zu lassen und sie von der Straße und den Gefahren fernzuhalten. </w:t>
      </w:r>
      <w:r w:rsidR="005C63E0">
        <w:rPr>
          <w:rFonts w:ascii="Arial" w:hAnsi="Arial" w:cs="Arial"/>
          <w:bCs/>
          <w:color w:val="365F91" w:themeColor="accent1" w:themeShade="BF"/>
          <w:lang w:val="de-DE"/>
        </w:rPr>
        <w:t xml:space="preserve">Im Spezifischen Projekt geht es um Hygiene, Wasser und Sanitäreinrichtungen. Die Kinder und Jugendlichen werden beim Bau eines Brunnens anwesend sein, es werden in den Zentren tragbare Waschmöglichkeiten aufgestellt werden und den Kindern die Bedeutung von sauberem Wasser, der Möglichkeit der Aufbereitung, die Gefahren von schlechter Hygiene, der Umgang für Mädchen mit der Monatshygiene beigebracht, um die Verbesserung ihrer Gesundheit zu fördern. Teil </w:t>
      </w:r>
      <w:proofErr w:type="gramStart"/>
      <w:r w:rsidR="005C63E0">
        <w:rPr>
          <w:rFonts w:ascii="Arial" w:hAnsi="Arial" w:cs="Arial"/>
          <w:bCs/>
          <w:color w:val="365F91" w:themeColor="accent1" w:themeShade="BF"/>
          <w:lang w:val="de-DE"/>
        </w:rPr>
        <w:t>des Projekte</w:t>
      </w:r>
      <w:proofErr w:type="gramEnd"/>
      <w:r w:rsidR="005C63E0">
        <w:rPr>
          <w:rFonts w:ascii="Arial" w:hAnsi="Arial" w:cs="Arial"/>
          <w:bCs/>
          <w:color w:val="365F91" w:themeColor="accent1" w:themeShade="BF"/>
          <w:lang w:val="de-DE"/>
        </w:rPr>
        <w:t xml:space="preserve"> ist auch die Versorgung mit Entwurmungsmitteln, sollte die Notwendigkeit bei den Kindern bestehen. Um Finanzierung wird beim Amt für Entwicklungszusammenarbeit der Provinz Bozen angesucht. (12.377 €)</w:t>
      </w:r>
      <w:r w:rsidR="00DE6407">
        <w:rPr>
          <w:rFonts w:ascii="Arial" w:hAnsi="Arial" w:cs="Arial"/>
          <w:bCs/>
          <w:color w:val="365F91" w:themeColor="accent1" w:themeShade="BF"/>
          <w:lang w:val="de-DE"/>
        </w:rPr>
        <w:t>. 70 % wurden ausbezahlt und gleich nach Kamerun weitergeschickt. Die Vorhaben schreiten wie geplant voran, Claudia ist in regem Kontakt mit dem Partner vor Ort.</w:t>
      </w:r>
      <w:r w:rsidR="0009533A">
        <w:rPr>
          <w:rFonts w:ascii="Arial" w:hAnsi="Arial" w:cs="Arial"/>
          <w:bCs/>
          <w:color w:val="365F91" w:themeColor="accent1" w:themeShade="BF"/>
          <w:lang w:val="de-DE"/>
        </w:rPr>
        <w:t xml:space="preserve"> Das Projekt wird 2021 abgeschlossen.</w:t>
      </w:r>
    </w:p>
    <w:p w14:paraId="5637915F" w14:textId="77777777" w:rsidR="005C63E0" w:rsidRPr="005C63E0" w:rsidRDefault="005C63E0" w:rsidP="005C63E0">
      <w:pPr>
        <w:tabs>
          <w:tab w:val="left" w:pos="4125"/>
        </w:tabs>
        <w:ind w:left="360"/>
        <w:rPr>
          <w:rFonts w:ascii="Arial" w:hAnsi="Arial" w:cs="Arial"/>
          <w:bCs/>
          <w:i/>
          <w:color w:val="365F91" w:themeColor="accent1" w:themeShade="BF"/>
          <w:lang w:val="de-DE"/>
        </w:rPr>
      </w:pPr>
      <w:r w:rsidRPr="005C63E0">
        <w:rPr>
          <w:rFonts w:ascii="Arial" w:hAnsi="Arial" w:cs="Arial"/>
          <w:bCs/>
          <w:i/>
          <w:color w:val="365F91" w:themeColor="accent1" w:themeShade="BF"/>
          <w:lang w:val="de-DE"/>
        </w:rPr>
        <w:t>(Projektbetreuung: Claudia von Lutterotti) Antrag</w:t>
      </w:r>
    </w:p>
    <w:p w14:paraId="2311AF33" w14:textId="77777777" w:rsidR="008C6F26" w:rsidRPr="002E2785" w:rsidRDefault="008C6F26" w:rsidP="0093572F">
      <w:pPr>
        <w:rPr>
          <w:rFonts w:ascii="Arial" w:hAnsi="Arial" w:cs="Arial"/>
          <w:bCs/>
          <w:color w:val="365F91" w:themeColor="accent1" w:themeShade="BF"/>
          <w:lang w:val="de-DE"/>
        </w:rPr>
      </w:pPr>
    </w:p>
    <w:p w14:paraId="0B90EDE4" w14:textId="77777777" w:rsidR="002E2785" w:rsidRDefault="002E2785" w:rsidP="00C3652B">
      <w:pPr>
        <w:ind w:left="360"/>
        <w:jc w:val="center"/>
        <w:rPr>
          <w:rFonts w:ascii="Arial" w:hAnsi="Arial" w:cs="Arial"/>
          <w:b/>
          <w:bCs/>
          <w:color w:val="365F91" w:themeColor="accent1" w:themeShade="BF"/>
          <w:lang w:val="de-DE"/>
        </w:rPr>
      </w:pPr>
    </w:p>
    <w:p w14:paraId="66EBB44A" w14:textId="77777777" w:rsidR="005C63E0" w:rsidRDefault="005C63E0" w:rsidP="00C3652B">
      <w:pPr>
        <w:ind w:left="360"/>
        <w:jc w:val="center"/>
        <w:rPr>
          <w:rFonts w:ascii="Arial" w:hAnsi="Arial" w:cs="Arial"/>
          <w:b/>
          <w:bCs/>
          <w:color w:val="365F91" w:themeColor="accent1" w:themeShade="BF"/>
          <w:lang w:val="de-DE"/>
        </w:rPr>
      </w:pPr>
      <w:r>
        <w:rPr>
          <w:rFonts w:ascii="Arial" w:hAnsi="Arial" w:cs="Arial"/>
          <w:b/>
          <w:bCs/>
          <w:color w:val="365F91" w:themeColor="accent1" w:themeShade="BF"/>
          <w:lang w:val="de-DE"/>
        </w:rPr>
        <w:br/>
      </w:r>
    </w:p>
    <w:p w14:paraId="23FB3A81" w14:textId="77777777" w:rsidR="005C63E0" w:rsidRDefault="005C63E0" w:rsidP="00C3652B">
      <w:pPr>
        <w:ind w:left="360"/>
        <w:jc w:val="center"/>
        <w:rPr>
          <w:rFonts w:ascii="Arial" w:hAnsi="Arial" w:cs="Arial"/>
          <w:b/>
          <w:bCs/>
          <w:color w:val="365F91" w:themeColor="accent1" w:themeShade="BF"/>
          <w:lang w:val="de-DE"/>
        </w:rPr>
      </w:pPr>
    </w:p>
    <w:p w14:paraId="39C82D35" w14:textId="77777777" w:rsidR="005C63E0" w:rsidRDefault="005C63E0" w:rsidP="00C3652B">
      <w:pPr>
        <w:ind w:left="360"/>
        <w:jc w:val="center"/>
        <w:rPr>
          <w:rFonts w:ascii="Arial" w:hAnsi="Arial" w:cs="Arial"/>
          <w:b/>
          <w:bCs/>
          <w:color w:val="365F91" w:themeColor="accent1" w:themeShade="BF"/>
          <w:lang w:val="de-DE"/>
        </w:rPr>
      </w:pPr>
    </w:p>
    <w:p w14:paraId="3E6A2954" w14:textId="77777777" w:rsidR="005C63E0" w:rsidRDefault="005C63E0" w:rsidP="00C3652B">
      <w:pPr>
        <w:ind w:left="360"/>
        <w:jc w:val="center"/>
        <w:rPr>
          <w:rFonts w:ascii="Arial" w:hAnsi="Arial" w:cs="Arial"/>
          <w:b/>
          <w:bCs/>
          <w:color w:val="365F91" w:themeColor="accent1" w:themeShade="BF"/>
          <w:lang w:val="de-DE"/>
        </w:rPr>
      </w:pPr>
    </w:p>
    <w:p w14:paraId="3097ACC0" w14:textId="77777777" w:rsidR="005C63E0" w:rsidRDefault="005C63E0" w:rsidP="00C3652B">
      <w:pPr>
        <w:ind w:left="360"/>
        <w:jc w:val="center"/>
        <w:rPr>
          <w:rFonts w:ascii="Arial" w:hAnsi="Arial" w:cs="Arial"/>
          <w:b/>
          <w:bCs/>
          <w:color w:val="365F91" w:themeColor="accent1" w:themeShade="BF"/>
          <w:lang w:val="de-DE"/>
        </w:rPr>
      </w:pPr>
    </w:p>
    <w:p w14:paraId="520304B7" w14:textId="38FE2A64" w:rsidR="00C3652B" w:rsidRPr="002E2785" w:rsidRDefault="00D55338" w:rsidP="00C3652B">
      <w:pPr>
        <w:ind w:left="360"/>
        <w:jc w:val="center"/>
        <w:rPr>
          <w:rFonts w:ascii="Arial" w:hAnsi="Arial" w:cs="Arial"/>
          <w:b/>
          <w:bCs/>
          <w:color w:val="365F91" w:themeColor="accent1" w:themeShade="BF"/>
          <w:lang w:val="de-DE"/>
        </w:rPr>
      </w:pPr>
      <w:r w:rsidRPr="002E2785">
        <w:rPr>
          <w:rFonts w:ascii="Arial" w:hAnsi="Arial" w:cs="Arial"/>
          <w:b/>
          <w:bCs/>
          <w:color w:val="365F91" w:themeColor="accent1" w:themeShade="BF"/>
          <w:lang w:val="de-DE"/>
        </w:rPr>
        <w:t>Spendenbasierte Projekte 20</w:t>
      </w:r>
      <w:r w:rsidR="0003178D">
        <w:rPr>
          <w:rFonts w:ascii="Arial" w:hAnsi="Arial" w:cs="Arial"/>
          <w:b/>
          <w:bCs/>
          <w:color w:val="365F91" w:themeColor="accent1" w:themeShade="BF"/>
          <w:lang w:val="de-DE"/>
        </w:rPr>
        <w:t xml:space="preserve">20 </w:t>
      </w:r>
      <w:r w:rsidR="00F60DA2">
        <w:rPr>
          <w:rFonts w:ascii="Arial" w:hAnsi="Arial" w:cs="Arial"/>
          <w:b/>
          <w:bCs/>
          <w:color w:val="365F91" w:themeColor="accent1" w:themeShade="BF"/>
          <w:lang w:val="de-DE"/>
        </w:rPr>
        <w:t>und Ausblick 20</w:t>
      </w:r>
      <w:r w:rsidR="004918C2">
        <w:rPr>
          <w:rFonts w:ascii="Arial" w:hAnsi="Arial" w:cs="Arial"/>
          <w:b/>
          <w:bCs/>
          <w:color w:val="365F91" w:themeColor="accent1" w:themeShade="BF"/>
          <w:lang w:val="de-DE"/>
        </w:rPr>
        <w:t>2</w:t>
      </w:r>
      <w:r w:rsidR="0003178D">
        <w:rPr>
          <w:rFonts w:ascii="Arial" w:hAnsi="Arial" w:cs="Arial"/>
          <w:b/>
          <w:bCs/>
          <w:color w:val="365F91" w:themeColor="accent1" w:themeShade="BF"/>
          <w:lang w:val="de-DE"/>
        </w:rPr>
        <w:t>1</w:t>
      </w:r>
    </w:p>
    <w:p w14:paraId="58D8C5DB" w14:textId="77777777" w:rsidR="00C3652B" w:rsidRPr="002E2785" w:rsidRDefault="00C3652B" w:rsidP="00C3652B">
      <w:pPr>
        <w:ind w:left="360"/>
        <w:rPr>
          <w:rFonts w:ascii="Arial" w:hAnsi="Arial" w:cs="Arial"/>
          <w:b/>
          <w:bCs/>
          <w:color w:val="365F91" w:themeColor="accent1" w:themeShade="BF"/>
          <w:lang w:val="de-DE"/>
        </w:rPr>
      </w:pPr>
      <w:r w:rsidRPr="002E2785">
        <w:rPr>
          <w:rFonts w:ascii="Arial" w:hAnsi="Arial" w:cs="Arial"/>
          <w:b/>
          <w:bCs/>
          <w:color w:val="365F91" w:themeColor="accent1" w:themeShade="BF"/>
          <w:lang w:val="de-DE"/>
        </w:rPr>
        <w:br/>
      </w:r>
    </w:p>
    <w:p w14:paraId="3B67E6B0" w14:textId="0FA67A08" w:rsidR="000F2DE4" w:rsidRDefault="000F2DE4" w:rsidP="00C3652B">
      <w:pPr>
        <w:ind w:left="360"/>
        <w:rPr>
          <w:rFonts w:ascii="Arial" w:hAnsi="Arial" w:cs="Arial"/>
          <w:b/>
          <w:bCs/>
          <w:color w:val="365F91" w:themeColor="accent1" w:themeShade="BF"/>
          <w:lang w:val="de-DE"/>
        </w:rPr>
      </w:pPr>
      <w:r>
        <w:rPr>
          <w:rFonts w:ascii="Arial" w:hAnsi="Arial" w:cs="Arial"/>
          <w:b/>
          <w:bCs/>
          <w:color w:val="365F91" w:themeColor="accent1" w:themeShade="BF"/>
          <w:lang w:val="de-DE"/>
        </w:rPr>
        <w:t xml:space="preserve">Durch die besondere politische Krise in Kamerun gibt es in diesem Jahr </w:t>
      </w:r>
      <w:r w:rsidR="004918C2">
        <w:rPr>
          <w:rFonts w:ascii="Arial" w:hAnsi="Arial" w:cs="Arial"/>
          <w:b/>
          <w:bCs/>
          <w:color w:val="365F91" w:themeColor="accent1" w:themeShade="BF"/>
          <w:lang w:val="de-DE"/>
        </w:rPr>
        <w:t xml:space="preserve">wieder </w:t>
      </w:r>
      <w:r>
        <w:rPr>
          <w:rFonts w:ascii="Arial" w:hAnsi="Arial" w:cs="Arial"/>
          <w:b/>
          <w:bCs/>
          <w:color w:val="365F91" w:themeColor="accent1" w:themeShade="BF"/>
          <w:lang w:val="de-DE"/>
        </w:rPr>
        <w:t>eine Sondersituation. Hier ein Lagebericht von Andrea Zeller, die die Spendenbasierten Projekte in Kamerun betreut</w:t>
      </w:r>
      <w:r w:rsidR="00DE6407">
        <w:rPr>
          <w:rFonts w:ascii="Arial" w:hAnsi="Arial" w:cs="Arial"/>
          <w:b/>
          <w:bCs/>
          <w:color w:val="365F91" w:themeColor="accent1" w:themeShade="BF"/>
          <w:lang w:val="de-DE"/>
        </w:rPr>
        <w:t xml:space="preserve"> und den Kontakt mit den vielen Mitstreitern aufbaut und erhält</w:t>
      </w:r>
      <w:r>
        <w:rPr>
          <w:rFonts w:ascii="Arial" w:hAnsi="Arial" w:cs="Arial"/>
          <w:b/>
          <w:bCs/>
          <w:color w:val="365F91" w:themeColor="accent1" w:themeShade="BF"/>
          <w:lang w:val="de-DE"/>
        </w:rPr>
        <w:t>:</w:t>
      </w:r>
    </w:p>
    <w:p w14:paraId="00A42F65" w14:textId="35BAE8CB" w:rsidR="0003178D" w:rsidRDefault="0003178D" w:rsidP="00C3652B">
      <w:pPr>
        <w:ind w:left="360"/>
        <w:rPr>
          <w:rFonts w:ascii="Arial" w:hAnsi="Arial" w:cs="Arial"/>
          <w:b/>
          <w:bCs/>
          <w:color w:val="365F91" w:themeColor="accent1" w:themeShade="BF"/>
          <w:lang w:val="de-DE"/>
        </w:rPr>
      </w:pPr>
    </w:p>
    <w:p w14:paraId="4B0EAF71" w14:textId="77777777" w:rsidR="0003178D" w:rsidRDefault="0003178D" w:rsidP="0003178D">
      <w:pPr>
        <w:contextualSpacing/>
        <w:jc w:val="both"/>
        <w:rPr>
          <w:color w:val="000090"/>
          <w:lang w:val="de-DE"/>
        </w:rPr>
      </w:pPr>
      <w:r>
        <w:rPr>
          <w:b/>
          <w:color w:val="000090"/>
          <w:lang w:val="de-DE"/>
        </w:rPr>
        <w:t>Sozio-politischer Konflikt und Corona:</w:t>
      </w:r>
      <w:r w:rsidRPr="00842991">
        <w:rPr>
          <w:b/>
          <w:color w:val="000090"/>
          <w:lang w:val="de-DE"/>
        </w:rPr>
        <w:t xml:space="preserve"> </w:t>
      </w:r>
      <w:r>
        <w:rPr>
          <w:color w:val="000090"/>
          <w:lang w:val="de-DE"/>
        </w:rPr>
        <w:t xml:space="preserve">Die durch die sozio-politische Krise hervorgerufenen Probleme wie geschlossene Schulen, Flucht, Traumatisierung, Mangelernährung, </w:t>
      </w:r>
      <w:proofErr w:type="gramStart"/>
      <w:r>
        <w:rPr>
          <w:color w:val="000090"/>
          <w:lang w:val="de-DE"/>
        </w:rPr>
        <w:t>Krankheit....</w:t>
      </w:r>
      <w:proofErr w:type="gramEnd"/>
      <w:r>
        <w:rPr>
          <w:color w:val="000090"/>
          <w:lang w:val="de-DE"/>
        </w:rPr>
        <w:t xml:space="preserve">. </w:t>
      </w:r>
      <w:r>
        <w:rPr>
          <w:color w:val="000090"/>
          <w:lang w:val="de-DE"/>
        </w:rPr>
        <w:lastRenderedPageBreak/>
        <w:t xml:space="preserve">wurden in diesem Jahr durch Covid-19 noch verstärkt. Die Tertiarschwestern erhielten von der Regierung den Auftrag, Covid-19 Isolierstationen in zwei ihrer Krankenhäuser einzurichten. Unterstützung von der Regierung erhielten sie aber keine. Von den allgemeinen Spenden haben wir deshalb alles was für die </w:t>
      </w:r>
      <w:r w:rsidRPr="00146526">
        <w:rPr>
          <w:b/>
          <w:color w:val="000090"/>
          <w:lang w:val="de-DE"/>
        </w:rPr>
        <w:t>Sauerstoffversorgung</w:t>
      </w:r>
      <w:r>
        <w:rPr>
          <w:color w:val="000090"/>
          <w:lang w:val="de-DE"/>
        </w:rPr>
        <w:t xml:space="preserve"> notwendig ist beigetragen. </w:t>
      </w:r>
      <w:r w:rsidRPr="00146526">
        <w:rPr>
          <w:b/>
          <w:color w:val="000090"/>
          <w:lang w:val="de-DE"/>
        </w:rPr>
        <w:t>Mangelernährung und Hunger</w:t>
      </w:r>
      <w:r>
        <w:rPr>
          <w:color w:val="000090"/>
          <w:lang w:val="de-DE"/>
        </w:rPr>
        <w:t xml:space="preserve"> werden zunehmend ein Problem. Durch eine gemeinsame Anstrengung von MISSIO Bozen-Brixen, den Mill Hill Brüdern (Ö), den TSSF Brixen sowie von Etica Mundi, konnten 200 Kinder Lebensmittel, Vitamine, Hygienemittel und medizinische Basisversorgung erhalten. </w:t>
      </w:r>
    </w:p>
    <w:p w14:paraId="2A6F58A6" w14:textId="264BF54F" w:rsidR="0003178D" w:rsidRDefault="0003178D" w:rsidP="0003178D">
      <w:pPr>
        <w:contextualSpacing/>
        <w:jc w:val="both"/>
        <w:rPr>
          <w:color w:val="000090"/>
          <w:lang w:val="de-DE"/>
        </w:rPr>
      </w:pPr>
      <w:r>
        <w:rPr>
          <w:color w:val="000090"/>
          <w:lang w:val="de-DE"/>
        </w:rPr>
        <w:t xml:space="preserve">Dieselbe Spenden-Gruppe hat auch die „Renovierung“ der </w:t>
      </w:r>
      <w:r w:rsidRPr="00DC7EAE">
        <w:rPr>
          <w:b/>
          <w:color w:val="000090"/>
          <w:lang w:val="de-DE"/>
        </w:rPr>
        <w:t>Alm</w:t>
      </w:r>
      <w:r>
        <w:rPr>
          <w:color w:val="000090"/>
          <w:lang w:val="de-DE"/>
        </w:rPr>
        <w:t xml:space="preserve"> und die Erweiterung der </w:t>
      </w:r>
      <w:r w:rsidRPr="00DC7EAE">
        <w:rPr>
          <w:b/>
          <w:color w:val="000090"/>
          <w:lang w:val="de-DE"/>
        </w:rPr>
        <w:t>Wasserversorgung</w:t>
      </w:r>
      <w:r>
        <w:rPr>
          <w:color w:val="000090"/>
          <w:lang w:val="de-DE"/>
        </w:rPr>
        <w:t xml:space="preserve"> in Shisong mitfinanziert. </w:t>
      </w:r>
    </w:p>
    <w:p w14:paraId="0CA89CA5" w14:textId="77777777" w:rsidR="0003178D" w:rsidRPr="00DC7EAE" w:rsidRDefault="0003178D" w:rsidP="0003178D">
      <w:pPr>
        <w:contextualSpacing/>
        <w:jc w:val="both"/>
        <w:rPr>
          <w:color w:val="000090"/>
          <w:lang w:val="de-DE"/>
        </w:rPr>
      </w:pPr>
      <w:r>
        <w:rPr>
          <w:color w:val="000090"/>
          <w:lang w:val="de-DE"/>
        </w:rPr>
        <w:t xml:space="preserve">Über einen Antrag von Etica Mundi beim </w:t>
      </w:r>
      <w:r w:rsidRPr="00DC7EAE">
        <w:rPr>
          <w:b/>
          <w:color w:val="000090"/>
          <w:lang w:val="de-DE"/>
        </w:rPr>
        <w:t>Weltgebetstag der Frauen</w:t>
      </w:r>
      <w:r>
        <w:rPr>
          <w:b/>
          <w:color w:val="000090"/>
          <w:lang w:val="de-DE"/>
        </w:rPr>
        <w:t xml:space="preserve"> </w:t>
      </w:r>
      <w:r>
        <w:rPr>
          <w:color w:val="000090"/>
          <w:lang w:val="de-DE"/>
        </w:rPr>
        <w:t xml:space="preserve">konnten die Schwestern für mehrere Frauengruppen ein </w:t>
      </w:r>
      <w:r w:rsidRPr="00DC7EAE">
        <w:rPr>
          <w:b/>
          <w:color w:val="000090"/>
          <w:lang w:val="de-DE"/>
        </w:rPr>
        <w:t>Trauma-Bewältigungs-Training</w:t>
      </w:r>
      <w:r>
        <w:rPr>
          <w:color w:val="000090"/>
          <w:lang w:val="de-DE"/>
        </w:rPr>
        <w:t xml:space="preserve"> abhalten. </w:t>
      </w:r>
    </w:p>
    <w:p w14:paraId="3B8E0C3B" w14:textId="77777777" w:rsidR="0003178D" w:rsidRPr="00842991" w:rsidRDefault="0003178D" w:rsidP="0003178D">
      <w:pPr>
        <w:contextualSpacing/>
        <w:jc w:val="both"/>
        <w:rPr>
          <w:color w:val="000090"/>
          <w:lang w:val="de-DE"/>
        </w:rPr>
      </w:pPr>
    </w:p>
    <w:p w14:paraId="5378064E" w14:textId="691D466E" w:rsidR="0003178D" w:rsidRPr="0009533A" w:rsidRDefault="0003178D" w:rsidP="0003178D">
      <w:pPr>
        <w:contextualSpacing/>
        <w:jc w:val="both"/>
        <w:rPr>
          <w:color w:val="000090"/>
          <w:lang w:val="de-DE"/>
        </w:rPr>
      </w:pPr>
      <w:r>
        <w:rPr>
          <w:b/>
          <w:color w:val="000090"/>
          <w:lang w:val="de-DE"/>
        </w:rPr>
        <w:t xml:space="preserve">Schule – Gruppenpatenschaften: </w:t>
      </w:r>
      <w:r>
        <w:rPr>
          <w:color w:val="000090"/>
          <w:lang w:val="de-DE"/>
        </w:rPr>
        <w:t xml:space="preserve">Wie schon im vergangenen Jahr angekündigt haben wir unser 1:1 Patenschafts-Programm in ein Gruppen-Patenschafts-Programm umgeändert. Dabei werden Gruppen von bedürftigen Kindern in den Schulen der Tertiarschwestern, auch außerhalb des Krisengebietes, unterstützt. Bald werden wir die Liste der Schulen und die Namen der Kinder erhalten. Wir danken Sr. Hedwig Vinyo für den enormen Aufwand, welchen sie mit ihrer Mitschwestern betreibt, um die bedürftigen Kinder ausfindig zu machen und in die Schulen zu holen. </w:t>
      </w:r>
      <w:r w:rsidR="00CC545D" w:rsidRPr="0009533A">
        <w:rPr>
          <w:color w:val="000090"/>
          <w:lang w:val="de-DE"/>
        </w:rPr>
        <w:t>Derzeit werden</w:t>
      </w:r>
      <w:r w:rsidR="00CC545D">
        <w:rPr>
          <w:color w:val="000090"/>
          <w:lang w:val="de-DE"/>
        </w:rPr>
        <w:t xml:space="preserve"> </w:t>
      </w:r>
      <w:r w:rsidR="00CF5911" w:rsidRPr="0009533A">
        <w:rPr>
          <w:color w:val="000090"/>
          <w:lang w:val="de-DE"/>
        </w:rPr>
        <w:t>126 Schüler*i</w:t>
      </w:r>
      <w:r w:rsidR="00CC545D" w:rsidRPr="0009533A">
        <w:rPr>
          <w:color w:val="000090"/>
          <w:lang w:val="de-DE"/>
        </w:rPr>
        <w:t>nnen in 11 verschiedenen Schulen unterstützt. Die Listen der Schüler*innen liegen seit Jänner 2021 vor.</w:t>
      </w:r>
    </w:p>
    <w:p w14:paraId="3E96B421" w14:textId="77777777" w:rsidR="0003178D" w:rsidRDefault="0003178D" w:rsidP="0003178D">
      <w:pPr>
        <w:contextualSpacing/>
        <w:jc w:val="both"/>
        <w:rPr>
          <w:b/>
          <w:color w:val="000090"/>
          <w:lang w:val="de-DE"/>
        </w:rPr>
      </w:pPr>
    </w:p>
    <w:p w14:paraId="36892F01" w14:textId="77777777" w:rsidR="0003178D" w:rsidRPr="00801624" w:rsidRDefault="0003178D" w:rsidP="0003178D">
      <w:pPr>
        <w:contextualSpacing/>
        <w:jc w:val="both"/>
        <w:rPr>
          <w:color w:val="000090"/>
          <w:lang w:val="de-DE"/>
        </w:rPr>
      </w:pPr>
      <w:r w:rsidRPr="00842991">
        <w:rPr>
          <w:b/>
          <w:color w:val="000090"/>
          <w:lang w:val="de-DE"/>
        </w:rPr>
        <w:t xml:space="preserve">Projektpatenschaft Kinderheime: </w:t>
      </w:r>
      <w:r>
        <w:rPr>
          <w:color w:val="000090"/>
          <w:lang w:val="de-DE"/>
        </w:rPr>
        <w:t>In den</w:t>
      </w:r>
      <w:r w:rsidRPr="00842991">
        <w:rPr>
          <w:color w:val="000090"/>
          <w:lang w:val="de-DE"/>
        </w:rPr>
        <w:t xml:space="preserve"> Kinderheimen in Shisong und Njinikom </w:t>
      </w:r>
      <w:r>
        <w:rPr>
          <w:color w:val="000090"/>
          <w:lang w:val="de-DE"/>
        </w:rPr>
        <w:t>werden laufend Kinder aufgenommen</w:t>
      </w:r>
      <w:r w:rsidRPr="00842991">
        <w:rPr>
          <w:color w:val="000090"/>
          <w:lang w:val="de-DE"/>
        </w:rPr>
        <w:t xml:space="preserve">. </w:t>
      </w:r>
      <w:r>
        <w:rPr>
          <w:color w:val="000090"/>
          <w:lang w:val="de-DE"/>
        </w:rPr>
        <w:t>Einige haben Gott sei Dank Pflegeeltern gefunden. So sind z.B. die Drillinge Peter, John und James nun bei ihrer Schwester Glory. Das ist ein Beispiel von gelungener Förderung. Glory konnte durch eine Patenschaft eine solide Ausbildung erhalten und ist nun in der Lage zusammen mit ihrem Mann, für die Drillinge und ihre eigene Familie zu sorgen.</w:t>
      </w:r>
    </w:p>
    <w:p w14:paraId="47DD0B1C" w14:textId="77777777" w:rsidR="0003178D" w:rsidRPr="00842991" w:rsidRDefault="0003178D" w:rsidP="0003178D">
      <w:pPr>
        <w:contextualSpacing/>
        <w:jc w:val="both"/>
        <w:rPr>
          <w:color w:val="000090"/>
          <w:lang w:val="de-DE"/>
        </w:rPr>
      </w:pPr>
    </w:p>
    <w:p w14:paraId="06001189" w14:textId="5D64EFB6" w:rsidR="0003178D" w:rsidRPr="0009533A" w:rsidRDefault="0003178D" w:rsidP="0003178D">
      <w:pPr>
        <w:tabs>
          <w:tab w:val="left" w:pos="284"/>
        </w:tabs>
        <w:ind w:right="-24"/>
        <w:contextualSpacing/>
        <w:jc w:val="both"/>
        <w:rPr>
          <w:color w:val="000090"/>
          <w:lang w:val="de-DE"/>
        </w:rPr>
      </w:pPr>
      <w:r w:rsidRPr="00842991">
        <w:rPr>
          <w:b/>
          <w:color w:val="000090"/>
          <w:lang w:val="de-DE"/>
        </w:rPr>
        <w:t xml:space="preserve">Projektpatenschaft SAFRAHOST: </w:t>
      </w:r>
      <w:r w:rsidRPr="00842991">
        <w:rPr>
          <w:color w:val="000090"/>
          <w:lang w:val="de-DE"/>
        </w:rPr>
        <w:t xml:space="preserve">Im </w:t>
      </w:r>
      <w:r w:rsidRPr="00842991">
        <w:rPr>
          <w:b/>
          <w:color w:val="000090"/>
          <w:lang w:val="de-DE"/>
        </w:rPr>
        <w:t>Sa</w:t>
      </w:r>
      <w:r w:rsidRPr="00842991">
        <w:rPr>
          <w:color w:val="000090"/>
          <w:lang w:val="de-DE"/>
        </w:rPr>
        <w:t xml:space="preserve">int </w:t>
      </w:r>
      <w:r w:rsidRPr="00842991">
        <w:rPr>
          <w:b/>
          <w:color w:val="000090"/>
          <w:lang w:val="de-DE"/>
        </w:rPr>
        <w:t>Fra</w:t>
      </w:r>
      <w:r w:rsidRPr="00842991">
        <w:rPr>
          <w:color w:val="000090"/>
          <w:lang w:val="de-DE"/>
        </w:rPr>
        <w:t xml:space="preserve">ncis </w:t>
      </w:r>
      <w:r w:rsidRPr="00842991">
        <w:rPr>
          <w:b/>
          <w:color w:val="000090"/>
          <w:lang w:val="de-DE"/>
        </w:rPr>
        <w:t>Ho</w:t>
      </w:r>
      <w:r w:rsidRPr="00842991">
        <w:rPr>
          <w:color w:val="000090"/>
          <w:lang w:val="de-DE"/>
        </w:rPr>
        <w:t xml:space="preserve">me for Formation and </w:t>
      </w:r>
      <w:r w:rsidRPr="00842991">
        <w:rPr>
          <w:b/>
          <w:color w:val="000090"/>
          <w:lang w:val="de-DE"/>
        </w:rPr>
        <w:t>S</w:t>
      </w:r>
      <w:r w:rsidRPr="00842991">
        <w:rPr>
          <w:color w:val="000090"/>
          <w:lang w:val="de-DE"/>
        </w:rPr>
        <w:t xml:space="preserve">kill </w:t>
      </w:r>
      <w:r w:rsidRPr="00842991">
        <w:rPr>
          <w:b/>
          <w:color w:val="000090"/>
          <w:lang w:val="de-DE"/>
        </w:rPr>
        <w:t>T</w:t>
      </w:r>
      <w:r w:rsidRPr="00842991">
        <w:rPr>
          <w:color w:val="000090"/>
          <w:lang w:val="de-DE"/>
        </w:rPr>
        <w:t xml:space="preserve">raining können Jugendliche, welche aus besonders schwierigen Verhältnissen kommen bzw. durch die Krise in Not geraten sind, einen Beruf erlernen. Derzeit haben </w:t>
      </w:r>
      <w:r w:rsidRPr="00326FBF">
        <w:rPr>
          <w:b/>
          <w:color w:val="000090"/>
          <w:lang w:val="de-DE"/>
        </w:rPr>
        <w:t>1</w:t>
      </w:r>
      <w:r>
        <w:rPr>
          <w:b/>
          <w:color w:val="000090"/>
          <w:lang w:val="de-DE"/>
        </w:rPr>
        <w:t>60</w:t>
      </w:r>
      <w:r w:rsidRPr="00326FBF">
        <w:rPr>
          <w:b/>
          <w:color w:val="000090"/>
          <w:lang w:val="de-DE"/>
        </w:rPr>
        <w:t xml:space="preserve"> Kinder</w:t>
      </w:r>
      <w:r w:rsidRPr="00842991">
        <w:rPr>
          <w:color w:val="000090"/>
          <w:lang w:val="de-DE"/>
        </w:rPr>
        <w:t xml:space="preserve"> und Jugendliche dort eine vorübergehende Heimat gefunden. Die meisten sind unbegleitete Binnenlandgeflüchtete. Viele </w:t>
      </w:r>
      <w:r>
        <w:rPr>
          <w:color w:val="000090"/>
          <w:lang w:val="de-DE"/>
        </w:rPr>
        <w:t>sind traumatisiert</w:t>
      </w:r>
      <w:r w:rsidRPr="00842991">
        <w:rPr>
          <w:color w:val="000090"/>
          <w:lang w:val="de-DE"/>
        </w:rPr>
        <w:t xml:space="preserve">. Die Kinder und Jugendlichen werden daher auch psychologisch betreut. </w:t>
      </w:r>
      <w:r w:rsidRPr="00D14947">
        <w:rPr>
          <w:color w:val="000090"/>
          <w:lang w:val="de-DE"/>
        </w:rPr>
        <w:t xml:space="preserve">Das </w:t>
      </w:r>
      <w:r>
        <w:rPr>
          <w:color w:val="000090"/>
          <w:lang w:val="de-DE"/>
        </w:rPr>
        <w:t xml:space="preserve">dritte Jahr in Folge hat </w:t>
      </w:r>
      <w:r w:rsidRPr="00D14947">
        <w:rPr>
          <w:b/>
          <w:color w:val="000090"/>
          <w:lang w:val="de-DE"/>
        </w:rPr>
        <w:t>MISSIO Bozen-Brixen</w:t>
      </w:r>
      <w:r>
        <w:rPr>
          <w:color w:val="000090"/>
          <w:lang w:val="de-DE"/>
        </w:rPr>
        <w:t xml:space="preserve"> </w:t>
      </w:r>
      <w:r w:rsidRPr="00D14947">
        <w:rPr>
          <w:b/>
          <w:color w:val="000090"/>
          <w:lang w:val="de-DE"/>
        </w:rPr>
        <w:t>60 Jugendlichen</w:t>
      </w:r>
      <w:r>
        <w:rPr>
          <w:color w:val="000090"/>
          <w:lang w:val="de-DE"/>
        </w:rPr>
        <w:t xml:space="preserve"> die Lehre ermöglicht, </w:t>
      </w:r>
      <w:r w:rsidRPr="00D14947">
        <w:rPr>
          <w:b/>
          <w:color w:val="000090"/>
          <w:lang w:val="de-DE"/>
        </w:rPr>
        <w:t>Teresa M. und ihre Familie unterstützen 15 Lehrlinge</w:t>
      </w:r>
      <w:r>
        <w:rPr>
          <w:color w:val="000090"/>
          <w:lang w:val="de-DE"/>
        </w:rPr>
        <w:t xml:space="preserve"> und der Rest wird über den Maria Hueber Fond der Schwestern und von allgemeine</w:t>
      </w:r>
      <w:r w:rsidR="0009533A">
        <w:rPr>
          <w:color w:val="000090"/>
          <w:lang w:val="de-DE"/>
        </w:rPr>
        <w:t>n</w:t>
      </w:r>
      <w:r>
        <w:rPr>
          <w:color w:val="000090"/>
          <w:lang w:val="de-DE"/>
        </w:rPr>
        <w:t xml:space="preserve"> Spenden an Etica Mundi abgedeckt.</w:t>
      </w:r>
      <w:r w:rsidR="00CC545D">
        <w:rPr>
          <w:color w:val="000090"/>
          <w:lang w:val="de-DE"/>
        </w:rPr>
        <w:t xml:space="preserve"> </w:t>
      </w:r>
      <w:r w:rsidR="00CC545D" w:rsidRPr="0009533A">
        <w:rPr>
          <w:color w:val="000090"/>
          <w:lang w:val="de-DE"/>
        </w:rPr>
        <w:t>Durch eine großzügige Einzelspende können auch im Schuljahr 20/21 50 Jugendliche eine einjährige</w:t>
      </w:r>
      <w:r w:rsidR="00CC545D">
        <w:rPr>
          <w:color w:val="FF0000"/>
          <w:lang w:val="de-DE"/>
        </w:rPr>
        <w:t xml:space="preserve"> </w:t>
      </w:r>
      <w:r w:rsidR="00CC545D" w:rsidRPr="0009533A">
        <w:rPr>
          <w:color w:val="000090"/>
          <w:lang w:val="de-DE"/>
        </w:rPr>
        <w:t>Computer Ausbildung machen.</w:t>
      </w:r>
    </w:p>
    <w:p w14:paraId="4BAD5883" w14:textId="77777777" w:rsidR="0003178D" w:rsidRPr="00842991" w:rsidRDefault="0003178D" w:rsidP="0003178D">
      <w:pPr>
        <w:ind w:right="-24"/>
        <w:contextualSpacing/>
        <w:jc w:val="both"/>
        <w:rPr>
          <w:color w:val="000090"/>
          <w:lang w:val="de-DE"/>
        </w:rPr>
      </w:pPr>
    </w:p>
    <w:p w14:paraId="542965B7" w14:textId="77777777" w:rsidR="0003178D" w:rsidRDefault="0003178D" w:rsidP="0003178D">
      <w:pPr>
        <w:contextualSpacing/>
        <w:jc w:val="both"/>
        <w:rPr>
          <w:b/>
          <w:noProof/>
          <w:color w:val="000090"/>
          <w:lang w:val="de-DE" w:eastAsia="de-DE"/>
        </w:rPr>
      </w:pPr>
      <w:r>
        <w:rPr>
          <w:b/>
          <w:noProof/>
          <w:color w:val="000090"/>
          <w:lang w:val="de-DE" w:eastAsia="de-DE"/>
        </w:rPr>
        <w:lastRenderedPageBreak/>
        <w:drawing>
          <wp:inline distT="0" distB="0" distL="0" distR="0" wp14:anchorId="63075ED5" wp14:editId="2CCE0A77">
            <wp:extent cx="6636694" cy="2413000"/>
            <wp:effectExtent l="0" t="0" r="0" b="0"/>
            <wp:docPr id="18" name="Bild 18" descr="Macintosh HD:Users:AndreaMaria:Desktop:Meine Projekte:Kamerun Krise 19, IDP:Hunger 2020:update Fotos:db67f18a-846b-449b-82cd-d4172fd009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ndreaMaria:Desktop:Meine Projekte:Kamerun Krise 19, IDP:Hunger 2020:update Fotos:db67f18a-846b-449b-82cd-d4172fd009a8.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178" b="34346"/>
                    <a:stretch/>
                  </pic:blipFill>
                  <pic:spPr bwMode="auto">
                    <a:xfrm>
                      <a:off x="0" y="0"/>
                      <a:ext cx="6637655" cy="241334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3300C4C" w14:textId="77777777" w:rsidR="0003178D" w:rsidRPr="004908FC" w:rsidRDefault="0003178D" w:rsidP="0003178D">
      <w:pPr>
        <w:contextualSpacing/>
        <w:jc w:val="center"/>
        <w:rPr>
          <w:noProof/>
          <w:color w:val="000090"/>
          <w:lang w:val="de-DE" w:eastAsia="de-DE"/>
        </w:rPr>
      </w:pPr>
      <w:r>
        <w:rPr>
          <w:noProof/>
          <w:color w:val="000090"/>
          <w:lang w:val="de-DE" w:eastAsia="de-DE"/>
        </w:rPr>
        <w:t>SAFRAHOST: Lebensmittelausgabe an unbegleitete geflüchtete Kinder und ihre Betreungspersonen</w:t>
      </w:r>
    </w:p>
    <w:p w14:paraId="7554B23F" w14:textId="77777777" w:rsidR="0003178D" w:rsidRDefault="0003178D" w:rsidP="0003178D">
      <w:pPr>
        <w:contextualSpacing/>
        <w:jc w:val="both"/>
        <w:rPr>
          <w:b/>
          <w:noProof/>
          <w:color w:val="000090"/>
          <w:lang w:val="de-DE" w:eastAsia="de-DE"/>
        </w:rPr>
      </w:pPr>
    </w:p>
    <w:p w14:paraId="4D4717A4" w14:textId="77777777" w:rsidR="0003178D" w:rsidRDefault="0003178D" w:rsidP="0003178D">
      <w:pPr>
        <w:contextualSpacing/>
        <w:jc w:val="both"/>
        <w:rPr>
          <w:b/>
          <w:noProof/>
          <w:color w:val="000090"/>
          <w:lang w:val="de-DE" w:eastAsia="de-DE"/>
        </w:rPr>
      </w:pPr>
    </w:p>
    <w:p w14:paraId="3B62D90D" w14:textId="77777777" w:rsidR="0003178D" w:rsidRPr="00801624" w:rsidRDefault="0003178D" w:rsidP="0003178D">
      <w:pPr>
        <w:contextualSpacing/>
        <w:jc w:val="both"/>
        <w:rPr>
          <w:b/>
          <w:noProof/>
          <w:color w:val="000090"/>
          <w:lang w:val="de-DE" w:eastAsia="de-DE"/>
        </w:rPr>
      </w:pPr>
      <w:r>
        <w:rPr>
          <w:b/>
          <w:noProof/>
          <w:color w:val="000090"/>
          <w:lang w:val="de-DE" w:eastAsia="de-DE"/>
        </w:rPr>
        <w:t xml:space="preserve">      </w:t>
      </w:r>
    </w:p>
    <w:p w14:paraId="5A2DA5D5" w14:textId="77777777" w:rsidR="0003178D" w:rsidRDefault="0003178D" w:rsidP="0003178D">
      <w:pPr>
        <w:contextualSpacing/>
        <w:jc w:val="both"/>
        <w:rPr>
          <w:b/>
          <w:noProof/>
          <w:color w:val="000090"/>
          <w:lang w:val="de-DE" w:eastAsia="de-DE"/>
        </w:rPr>
      </w:pPr>
    </w:p>
    <w:p w14:paraId="243FBB9D" w14:textId="77777777" w:rsidR="0003178D" w:rsidRDefault="0003178D" w:rsidP="0003178D">
      <w:pPr>
        <w:contextualSpacing/>
        <w:jc w:val="both"/>
        <w:rPr>
          <w:noProof/>
          <w:color w:val="000090"/>
          <w:lang w:val="de-DE" w:eastAsia="de-DE"/>
        </w:rPr>
      </w:pPr>
      <w:r w:rsidRPr="00842991">
        <w:rPr>
          <w:b/>
          <w:noProof/>
          <w:color w:val="000090"/>
          <w:lang w:val="de-DE" w:eastAsia="de-DE"/>
        </w:rPr>
        <w:drawing>
          <wp:anchor distT="0" distB="0" distL="114300" distR="114300" simplePos="0" relativeHeight="251659264" behindDoc="0" locked="0" layoutInCell="1" allowOverlap="1" wp14:anchorId="77743F15" wp14:editId="41A51040">
            <wp:simplePos x="0" y="0"/>
            <wp:positionH relativeFrom="column">
              <wp:posOffset>0</wp:posOffset>
            </wp:positionH>
            <wp:positionV relativeFrom="paragraph">
              <wp:posOffset>81280</wp:posOffset>
            </wp:positionV>
            <wp:extent cx="342900" cy="153670"/>
            <wp:effectExtent l="0" t="0" r="12700" b="0"/>
            <wp:wrapThrough wrapText="bothSides">
              <wp:wrapPolygon edited="0">
                <wp:start x="0" y="0"/>
                <wp:lineTo x="0" y="17851"/>
                <wp:lineTo x="20800" y="17851"/>
                <wp:lineTo x="20800" y="0"/>
                <wp:lineTo x="0" y="0"/>
              </wp:wrapPolygon>
            </wp:wrapThrough>
            <wp:docPr id="2" name="Bild 1" descr="m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15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991">
        <w:rPr>
          <w:b/>
          <w:noProof/>
          <w:color w:val="000090"/>
          <w:lang w:val="de-DE" w:eastAsia="de-DE"/>
        </w:rPr>
        <w:t>Herzoperationen</w:t>
      </w:r>
      <w:r>
        <w:rPr>
          <w:b/>
          <w:noProof/>
          <w:color w:val="000090"/>
          <w:lang w:val="de-DE" w:eastAsia="de-DE"/>
        </w:rPr>
        <w:t xml:space="preserve"> für Kinder und Jugendliche</w:t>
      </w:r>
      <w:r w:rsidRPr="00842991">
        <w:rPr>
          <w:b/>
          <w:noProof/>
          <w:color w:val="000090"/>
          <w:lang w:val="de-DE" w:eastAsia="de-DE"/>
        </w:rPr>
        <w:t>:</w:t>
      </w:r>
      <w:r w:rsidRPr="00842991">
        <w:rPr>
          <w:noProof/>
          <w:color w:val="000090"/>
          <w:lang w:val="de-DE" w:eastAsia="de-DE"/>
        </w:rPr>
        <w:t xml:space="preserve"> </w:t>
      </w:r>
      <w:r>
        <w:rPr>
          <w:noProof/>
          <w:color w:val="000090"/>
          <w:lang w:val="de-DE" w:eastAsia="de-DE"/>
        </w:rPr>
        <w:t xml:space="preserve">Bis zum Jänner 2020 ist die Arbeit im Herzzentrum in Yaoundè wunderbar gelaufen. Im Jänner wurden 7 Patienten erfolgreich operiert, wovon 2 von der mi-do Spendengemeinschaft und der </w:t>
      </w:r>
      <w:r w:rsidRPr="005D6B2D">
        <w:rPr>
          <w:b/>
          <w:noProof/>
          <w:color w:val="000090"/>
          <w:lang w:val="de-DE" w:eastAsia="de-DE"/>
        </w:rPr>
        <w:t>Sternsingeraktion</w:t>
      </w:r>
      <w:r>
        <w:rPr>
          <w:noProof/>
          <w:color w:val="000090"/>
          <w:lang w:val="de-DE" w:eastAsia="de-DE"/>
        </w:rPr>
        <w:t xml:space="preserve"> unterstützt wurden. Dann kam Covid-19 und alles kam zum Stillstand.</w:t>
      </w:r>
      <w:r w:rsidRPr="00842991">
        <w:rPr>
          <w:noProof/>
          <w:color w:val="000090"/>
          <w:lang w:val="de-DE" w:eastAsia="de-DE"/>
        </w:rPr>
        <w:t xml:space="preserve"> </w:t>
      </w:r>
      <w:r>
        <w:rPr>
          <w:noProof/>
          <w:color w:val="000090"/>
          <w:lang w:val="de-DE" w:eastAsia="de-DE"/>
        </w:rPr>
        <w:t>Nachdem die erste Covid-19 Welle vorbei war hätte im Juli 2020 die Arbeit wieder beginnen können. Das Team war aber nicht mehr komplett! Die Anästhesistin und der Medizintechnik-Ingenieur hatten kurzfristig gekündigt. Nach fieberhafter Suche um Ersatz konnte schließlich im Oktober/November die Arbeit wieder aufgenommen werden. Aus Schweden und aus Senegal sind Anästhesisten angereist und auch ein Medzintechnik-Ingenieur aus Shisong hat sich in der Zwischenzeit eingearbeitet.</w:t>
      </w:r>
    </w:p>
    <w:p w14:paraId="3C0D4AB4" w14:textId="384FC40D" w:rsidR="0003178D" w:rsidRPr="00772C11" w:rsidRDefault="0003178D" w:rsidP="0003178D">
      <w:pPr>
        <w:contextualSpacing/>
        <w:jc w:val="both"/>
        <w:rPr>
          <w:noProof/>
          <w:color w:val="FF0000"/>
          <w:lang w:val="de-DE" w:eastAsia="de-DE"/>
        </w:rPr>
      </w:pPr>
      <w:r>
        <w:rPr>
          <w:noProof/>
          <w:color w:val="000090"/>
          <w:lang w:val="de-DE" w:eastAsia="de-DE"/>
        </w:rPr>
        <w:t>17 Patienten hat das Team innerhalb von 3 Wochen operiert und alle sind wohl auf!</w:t>
      </w:r>
      <w:r w:rsidR="00CC545D">
        <w:rPr>
          <w:noProof/>
          <w:color w:val="000090"/>
          <w:lang w:val="de-DE" w:eastAsia="de-DE"/>
        </w:rPr>
        <w:t xml:space="preserve"> </w:t>
      </w:r>
      <w:r w:rsidR="00772C11" w:rsidRPr="0009533A">
        <w:rPr>
          <w:noProof/>
          <w:color w:val="000090"/>
          <w:lang w:val="de-DE" w:eastAsia="de-DE"/>
        </w:rPr>
        <w:t>6 davon wurden von Etica Mundi mi-do</w:t>
      </w:r>
      <w:r>
        <w:rPr>
          <w:noProof/>
          <w:color w:val="000090"/>
          <w:lang w:val="de-DE" w:eastAsia="de-DE"/>
        </w:rPr>
        <w:t xml:space="preserve"> </w:t>
      </w:r>
      <w:r w:rsidR="00772C11" w:rsidRPr="0009533A">
        <w:rPr>
          <w:noProof/>
          <w:color w:val="000090"/>
          <w:lang w:val="de-DE" w:eastAsia="de-DE"/>
        </w:rPr>
        <w:t>unterstützt. Franciscan Mission Outreach (USA) hat uns dabei geholfen und die Advent-Spenden 2020 für 3 Patienten verdoppelt!</w:t>
      </w:r>
      <w:r w:rsidR="00772C11">
        <w:rPr>
          <w:noProof/>
          <w:color w:val="000090"/>
          <w:lang w:val="de-DE" w:eastAsia="de-DE"/>
        </w:rPr>
        <w:t xml:space="preserve"> Die Geschichten unserer Schützlinge finden Sie auf </w:t>
      </w:r>
      <w:hyperlink r:id="rId9" w:history="1">
        <w:r w:rsidR="00772C11" w:rsidRPr="00AE6F56">
          <w:rPr>
            <w:rStyle w:val="Hyperlink"/>
            <w:noProof/>
            <w:lang w:val="de-DE" w:eastAsia="de-DE"/>
          </w:rPr>
          <w:t>www.mi-do.org</w:t>
        </w:r>
      </w:hyperlink>
      <w:r w:rsidR="00772C11">
        <w:rPr>
          <w:noProof/>
          <w:color w:val="000090"/>
          <w:lang w:val="de-DE" w:eastAsia="de-DE"/>
        </w:rPr>
        <w:t xml:space="preserve">. </w:t>
      </w:r>
      <w:r>
        <w:rPr>
          <w:noProof/>
          <w:color w:val="000090"/>
          <w:lang w:val="de-DE" w:eastAsia="de-DE"/>
        </w:rPr>
        <w:t xml:space="preserve">Im Jänner 2021 ist wiederum eine Serie von Operationen geplant. Wir würden gerne so viele Patienten als möglich aus diesen „Missionen“ unterstützen. </w:t>
      </w:r>
    </w:p>
    <w:p w14:paraId="64F7BEF8" w14:textId="77777777" w:rsidR="0003178D" w:rsidRDefault="0003178D" w:rsidP="0003178D">
      <w:pPr>
        <w:contextualSpacing/>
        <w:jc w:val="both"/>
        <w:rPr>
          <w:noProof/>
          <w:color w:val="000090"/>
          <w:lang w:val="de-DE" w:eastAsia="de-DE"/>
        </w:rPr>
      </w:pPr>
    </w:p>
    <w:p w14:paraId="5AE52CFC" w14:textId="77777777" w:rsidR="0003178D" w:rsidRDefault="0003178D" w:rsidP="0003178D">
      <w:pPr>
        <w:contextualSpacing/>
        <w:jc w:val="both"/>
        <w:rPr>
          <w:noProof/>
          <w:color w:val="000090"/>
          <w:lang w:val="de-DE" w:eastAsia="de-DE"/>
        </w:rPr>
      </w:pPr>
    </w:p>
    <w:p w14:paraId="24FB981D" w14:textId="77777777" w:rsidR="0003178D" w:rsidRDefault="0003178D" w:rsidP="0003178D">
      <w:pPr>
        <w:contextualSpacing/>
        <w:jc w:val="both"/>
        <w:rPr>
          <w:color w:val="000090"/>
          <w:lang w:val="de-DE"/>
        </w:rPr>
      </w:pPr>
      <w:r>
        <w:rPr>
          <w:color w:val="000090"/>
          <w:lang w:val="de-DE"/>
        </w:rPr>
        <w:t xml:space="preserve">Ein Projektbesuch ist wegen der bekannten Reiseeinschränkungen in diesem Jahr leider nicht möglich gewesen. </w:t>
      </w:r>
    </w:p>
    <w:p w14:paraId="5E8188F0" w14:textId="77777777" w:rsidR="0003178D" w:rsidRDefault="0003178D" w:rsidP="00C3652B">
      <w:pPr>
        <w:ind w:left="360"/>
        <w:rPr>
          <w:rFonts w:ascii="Arial" w:hAnsi="Arial" w:cs="Arial"/>
          <w:b/>
          <w:bCs/>
          <w:color w:val="365F91" w:themeColor="accent1" w:themeShade="BF"/>
          <w:lang w:val="de-DE"/>
        </w:rPr>
      </w:pPr>
    </w:p>
    <w:p w14:paraId="153EF274" w14:textId="77777777" w:rsidR="00E360F1" w:rsidRDefault="00E360F1" w:rsidP="000F2DE4">
      <w:pPr>
        <w:ind w:left="360"/>
        <w:rPr>
          <w:rFonts w:ascii="Arial" w:hAnsi="Arial" w:cs="Arial"/>
          <w:bCs/>
          <w:color w:val="365F91" w:themeColor="accent1" w:themeShade="BF"/>
          <w:lang w:val="de-DE"/>
        </w:rPr>
      </w:pPr>
    </w:p>
    <w:p w14:paraId="212F231B" w14:textId="77777777" w:rsidR="00E360F1" w:rsidRDefault="00E360F1" w:rsidP="000F2DE4">
      <w:pPr>
        <w:ind w:left="360"/>
        <w:rPr>
          <w:rFonts w:ascii="Arial" w:hAnsi="Arial" w:cs="Arial"/>
          <w:b/>
          <w:bCs/>
          <w:color w:val="365F91" w:themeColor="accent1" w:themeShade="BF"/>
          <w:lang w:val="de-DE"/>
        </w:rPr>
      </w:pPr>
    </w:p>
    <w:p w14:paraId="4A6695A4" w14:textId="69257AAC" w:rsidR="004B64A1" w:rsidRDefault="004B64A1" w:rsidP="00AF6B35">
      <w:pPr>
        <w:rPr>
          <w:rFonts w:ascii="Arial" w:hAnsi="Arial" w:cs="Arial"/>
          <w:bCs/>
          <w:color w:val="365F91" w:themeColor="accent1" w:themeShade="BF"/>
          <w:lang w:val="de-DE"/>
        </w:rPr>
      </w:pPr>
    </w:p>
    <w:p w14:paraId="6D3CA085" w14:textId="77777777" w:rsidR="008631D0" w:rsidRPr="00AF6B35" w:rsidRDefault="008631D0" w:rsidP="008631D0">
      <w:pPr>
        <w:rPr>
          <w:rFonts w:ascii="Arial" w:hAnsi="Arial" w:cs="Arial"/>
          <w:bCs/>
          <w:color w:val="365F91" w:themeColor="accent1" w:themeShade="BF"/>
          <w:lang w:val="de-DE"/>
        </w:rPr>
      </w:pPr>
      <w:r w:rsidRPr="00AF6B35">
        <w:rPr>
          <w:rFonts w:ascii="Arial" w:hAnsi="Arial" w:cs="Arial"/>
          <w:bCs/>
          <w:color w:val="365F91" w:themeColor="accent1" w:themeShade="BF"/>
          <w:lang w:val="de-DE"/>
        </w:rPr>
        <w:br w:type="page"/>
      </w:r>
    </w:p>
    <w:p w14:paraId="49E6FC89" w14:textId="77777777" w:rsidR="008631D0" w:rsidRPr="00AF6B35" w:rsidRDefault="008631D0" w:rsidP="008631D0">
      <w:pPr>
        <w:rPr>
          <w:rFonts w:ascii="Arial" w:hAnsi="Arial" w:cs="Arial"/>
          <w:bCs/>
          <w:color w:val="365F91" w:themeColor="accent1" w:themeShade="BF"/>
          <w:lang w:val="de-DE"/>
        </w:rPr>
      </w:pPr>
    </w:p>
    <w:p w14:paraId="4CF6AF56" w14:textId="77777777" w:rsidR="008631D0" w:rsidRPr="00AF6B35" w:rsidRDefault="008631D0" w:rsidP="008631D0">
      <w:pPr>
        <w:ind w:left="708"/>
        <w:rPr>
          <w:rFonts w:ascii="Arial" w:eastAsiaTheme="majorEastAsia" w:hAnsi="Arial" w:cs="Arial"/>
          <w:iCs/>
          <w:color w:val="4F81BD" w:themeColor="accent1"/>
          <w:spacing w:val="15"/>
          <w:lang w:val="de-DE"/>
        </w:rPr>
      </w:pPr>
    </w:p>
    <w:p w14:paraId="461AFBCC" w14:textId="77777777" w:rsidR="004B64A1" w:rsidRPr="00AF6B35" w:rsidRDefault="004B64A1" w:rsidP="00AF6B35">
      <w:pPr>
        <w:rPr>
          <w:rFonts w:ascii="Arial" w:hAnsi="Arial" w:cs="Arial"/>
          <w:bCs/>
          <w:color w:val="365F91" w:themeColor="accent1" w:themeShade="BF"/>
          <w:lang w:val="de-DE"/>
        </w:rPr>
      </w:pPr>
    </w:p>
    <w:p w14:paraId="50DF4FC1" w14:textId="77777777" w:rsidR="00AF6B35" w:rsidRDefault="00AF6B35" w:rsidP="00AF6B35">
      <w:pPr>
        <w:rPr>
          <w:rFonts w:ascii="Arial" w:hAnsi="Arial" w:cs="Arial"/>
          <w:bCs/>
          <w:color w:val="365F91" w:themeColor="accent1" w:themeShade="BF"/>
          <w:lang w:val="de-DE"/>
        </w:rPr>
      </w:pPr>
    </w:p>
    <w:p w14:paraId="18D2E83E" w14:textId="2EEF7A8C" w:rsidR="00880C8E" w:rsidRPr="00F2291E" w:rsidRDefault="00880C8E" w:rsidP="00AF6B35">
      <w:pPr>
        <w:rPr>
          <w:rFonts w:ascii="Arial" w:hAnsi="Arial" w:cs="Arial"/>
          <w:bCs/>
          <w:color w:val="365F91" w:themeColor="accent1" w:themeShade="BF"/>
          <w:u w:val="single"/>
          <w:lang w:val="de-DE"/>
        </w:rPr>
      </w:pPr>
      <w:r w:rsidRPr="00F2291E">
        <w:rPr>
          <w:rFonts w:ascii="Arial" w:hAnsi="Arial" w:cs="Arial"/>
          <w:bCs/>
          <w:color w:val="365F91" w:themeColor="accent1" w:themeShade="BF"/>
          <w:u w:val="single"/>
          <w:lang w:val="de-DE"/>
        </w:rPr>
        <w:t>Sammelaktionen</w:t>
      </w:r>
      <w:r w:rsidR="00F60DA2" w:rsidRPr="00F2291E">
        <w:rPr>
          <w:rFonts w:ascii="Arial" w:hAnsi="Arial" w:cs="Arial"/>
          <w:bCs/>
          <w:color w:val="365F91" w:themeColor="accent1" w:themeShade="BF"/>
          <w:u w:val="single"/>
          <w:lang w:val="de-DE"/>
        </w:rPr>
        <w:t xml:space="preserve"> 20</w:t>
      </w:r>
      <w:r w:rsidR="0003178D">
        <w:rPr>
          <w:rFonts w:ascii="Arial" w:hAnsi="Arial" w:cs="Arial"/>
          <w:bCs/>
          <w:color w:val="365F91" w:themeColor="accent1" w:themeShade="BF"/>
          <w:u w:val="single"/>
          <w:lang w:val="de-DE"/>
        </w:rPr>
        <w:t>20</w:t>
      </w:r>
      <w:r w:rsidRPr="00F2291E">
        <w:rPr>
          <w:rFonts w:ascii="Arial" w:hAnsi="Arial" w:cs="Arial"/>
          <w:bCs/>
          <w:color w:val="365F91" w:themeColor="accent1" w:themeShade="BF"/>
          <w:u w:val="single"/>
          <w:lang w:val="de-DE"/>
        </w:rPr>
        <w:t>:</w:t>
      </w:r>
    </w:p>
    <w:p w14:paraId="6E24520F" w14:textId="77777777" w:rsidR="00880C8E" w:rsidRPr="00573B53" w:rsidRDefault="00880C8E" w:rsidP="00AF6B35">
      <w:pPr>
        <w:rPr>
          <w:rFonts w:ascii="Arial" w:hAnsi="Arial" w:cs="Arial"/>
          <w:bCs/>
          <w:color w:val="365F91" w:themeColor="accent1" w:themeShade="BF"/>
          <w:lang w:val="de-DE"/>
        </w:rPr>
      </w:pPr>
    </w:p>
    <w:p w14:paraId="0323C46A" w14:textId="77777777" w:rsidR="0003178D" w:rsidRPr="00AF6B35" w:rsidRDefault="0003178D" w:rsidP="0003178D">
      <w:pPr>
        <w:pStyle w:val="Listenabsatz"/>
        <w:numPr>
          <w:ilvl w:val="0"/>
          <w:numId w:val="10"/>
        </w:numPr>
        <w:rPr>
          <w:rFonts w:ascii="Arial" w:hAnsi="Arial" w:cs="Arial"/>
          <w:bCs/>
          <w:color w:val="365F91" w:themeColor="accent1" w:themeShade="BF"/>
          <w:lang w:val="de-DE"/>
        </w:rPr>
      </w:pPr>
      <w:r w:rsidRPr="00AF6B35">
        <w:rPr>
          <w:rFonts w:ascii="Arial" w:hAnsi="Arial" w:cs="Arial"/>
          <w:bCs/>
          <w:color w:val="365F91" w:themeColor="accent1" w:themeShade="BF"/>
          <w:lang w:val="de-DE"/>
        </w:rPr>
        <w:t>Open House für Kamerun am 25. Jänner 2020 in Tirol, bei der Präsidentin</w:t>
      </w:r>
    </w:p>
    <w:p w14:paraId="2C461B59" w14:textId="3C0F5D3C" w:rsidR="001349A0" w:rsidRPr="0003178D" w:rsidRDefault="0003178D" w:rsidP="0003178D">
      <w:pPr>
        <w:pStyle w:val="Listenabsatz"/>
        <w:numPr>
          <w:ilvl w:val="0"/>
          <w:numId w:val="10"/>
        </w:numPr>
        <w:rPr>
          <w:rFonts w:ascii="Arial" w:hAnsi="Arial" w:cs="Arial"/>
          <w:bCs/>
          <w:color w:val="365F91" w:themeColor="accent1" w:themeShade="BF"/>
          <w:lang w:val="de-DE"/>
        </w:rPr>
      </w:pPr>
      <w:r>
        <w:rPr>
          <w:rFonts w:ascii="Arial" w:hAnsi="Arial" w:cs="Arial"/>
          <w:bCs/>
          <w:color w:val="365F91" w:themeColor="accent1" w:themeShade="BF"/>
          <w:lang w:val="de-DE"/>
        </w:rPr>
        <w:t xml:space="preserve">Das schon traditionelle </w:t>
      </w:r>
      <w:r w:rsidR="001349A0" w:rsidRPr="00AF6B35">
        <w:rPr>
          <w:rFonts w:ascii="Arial" w:hAnsi="Arial" w:cs="Arial"/>
          <w:bCs/>
          <w:color w:val="365F91" w:themeColor="accent1" w:themeShade="BF"/>
          <w:lang w:val="de-DE"/>
        </w:rPr>
        <w:t xml:space="preserve">Treffen der Paten und Spender </w:t>
      </w:r>
      <w:r w:rsidR="005C63E0" w:rsidRPr="00AF6B35">
        <w:rPr>
          <w:rFonts w:ascii="Arial" w:hAnsi="Arial" w:cs="Arial"/>
          <w:bCs/>
          <w:color w:val="365F91" w:themeColor="accent1" w:themeShade="BF"/>
          <w:lang w:val="de-DE"/>
        </w:rPr>
        <w:t>im Mai im</w:t>
      </w:r>
      <w:r w:rsidR="001349A0" w:rsidRPr="00AF6B35">
        <w:rPr>
          <w:rFonts w:ascii="Arial" w:hAnsi="Arial" w:cs="Arial"/>
          <w:bCs/>
          <w:color w:val="365F91" w:themeColor="accent1" w:themeShade="BF"/>
          <w:lang w:val="de-DE"/>
        </w:rPr>
        <w:t xml:space="preserve"> Kloster </w:t>
      </w:r>
      <w:r w:rsidR="00772C11">
        <w:rPr>
          <w:rFonts w:ascii="Arial" w:hAnsi="Arial" w:cs="Arial"/>
          <w:bCs/>
          <w:color w:val="365F91" w:themeColor="accent1" w:themeShade="BF"/>
          <w:lang w:val="de-DE"/>
        </w:rPr>
        <w:t>der Tertiarschwestern in Brixen</w:t>
      </w:r>
      <w:r w:rsidR="00CF64E7" w:rsidRPr="00AF6B35">
        <w:rPr>
          <w:rFonts w:ascii="Arial" w:hAnsi="Arial" w:cs="Arial"/>
          <w:bCs/>
          <w:color w:val="365F91" w:themeColor="accent1" w:themeShade="BF"/>
          <w:lang w:val="de-DE"/>
        </w:rPr>
        <w:t xml:space="preserve"> </w:t>
      </w:r>
      <w:r w:rsidR="00772C11">
        <w:rPr>
          <w:rFonts w:ascii="Arial" w:hAnsi="Arial" w:cs="Arial"/>
          <w:bCs/>
          <w:color w:val="365F91" w:themeColor="accent1" w:themeShade="BF"/>
          <w:lang w:val="de-DE"/>
        </w:rPr>
        <w:t>w</w:t>
      </w:r>
      <w:r>
        <w:rPr>
          <w:rFonts w:ascii="Arial" w:hAnsi="Arial" w:cs="Arial"/>
          <w:bCs/>
          <w:color w:val="365F91" w:themeColor="accent1" w:themeShade="BF"/>
          <w:lang w:val="de-DE"/>
        </w:rPr>
        <w:t>ar in diesem Jahr leider nicht möglich</w:t>
      </w:r>
    </w:p>
    <w:p w14:paraId="7D8967FF" w14:textId="54289A66" w:rsidR="00880C8E" w:rsidRPr="00AF6B35" w:rsidRDefault="00880C8E" w:rsidP="00AF6B35">
      <w:pPr>
        <w:pStyle w:val="Listenabsatz"/>
        <w:numPr>
          <w:ilvl w:val="0"/>
          <w:numId w:val="10"/>
        </w:numPr>
        <w:rPr>
          <w:rFonts w:ascii="Arial" w:hAnsi="Arial" w:cs="Arial"/>
          <w:bCs/>
          <w:color w:val="365F91" w:themeColor="accent1" w:themeShade="BF"/>
          <w:lang w:val="de-DE"/>
        </w:rPr>
      </w:pPr>
      <w:r w:rsidRPr="00AF6B35">
        <w:rPr>
          <w:rFonts w:ascii="Arial" w:hAnsi="Arial" w:cs="Arial"/>
          <w:bCs/>
          <w:color w:val="365F91" w:themeColor="accent1" w:themeShade="BF"/>
          <w:lang w:val="de-DE"/>
        </w:rPr>
        <w:t xml:space="preserve">Sr. Maria Monika Moling </w:t>
      </w:r>
      <w:r w:rsidR="001349A0" w:rsidRPr="00AF6B35">
        <w:rPr>
          <w:rFonts w:ascii="Arial" w:hAnsi="Arial" w:cs="Arial"/>
          <w:bCs/>
          <w:color w:val="365F91" w:themeColor="accent1" w:themeShade="BF"/>
          <w:lang w:val="de-DE"/>
        </w:rPr>
        <w:t xml:space="preserve">gab gesammelte Spenden </w:t>
      </w:r>
      <w:r w:rsidR="0003178D">
        <w:rPr>
          <w:rFonts w:ascii="Arial" w:hAnsi="Arial" w:cs="Arial"/>
          <w:bCs/>
          <w:color w:val="365F91" w:themeColor="accent1" w:themeShade="BF"/>
          <w:lang w:val="de-DE"/>
        </w:rPr>
        <w:t>zur Unterstützung von 15 Lehrlingen in der Berufsschule SAFRAHOST weiter</w:t>
      </w:r>
    </w:p>
    <w:p w14:paraId="715C8AFD" w14:textId="11F6C78E" w:rsidR="00323E2C" w:rsidRPr="00AF6B35" w:rsidRDefault="007C2A32" w:rsidP="00AF6B35">
      <w:pPr>
        <w:pStyle w:val="Listenabsatz"/>
        <w:numPr>
          <w:ilvl w:val="0"/>
          <w:numId w:val="10"/>
        </w:numPr>
        <w:rPr>
          <w:rFonts w:ascii="Arial" w:hAnsi="Arial" w:cs="Arial"/>
          <w:bCs/>
          <w:color w:val="365F91" w:themeColor="accent1" w:themeShade="BF"/>
          <w:lang w:val="de-DE"/>
        </w:rPr>
      </w:pPr>
      <w:r w:rsidRPr="00AF6B35">
        <w:rPr>
          <w:rFonts w:ascii="Arial" w:hAnsi="Arial" w:cs="Arial"/>
          <w:bCs/>
          <w:color w:val="365F91" w:themeColor="accent1" w:themeShade="BF"/>
          <w:lang w:val="de-DE"/>
        </w:rPr>
        <w:t xml:space="preserve">Sammelaktion in Zusammenarbeit </w:t>
      </w:r>
      <w:proofErr w:type="gramStart"/>
      <w:r w:rsidRPr="00AF6B35">
        <w:rPr>
          <w:rFonts w:ascii="Arial" w:hAnsi="Arial" w:cs="Arial"/>
          <w:bCs/>
          <w:color w:val="365F91" w:themeColor="accent1" w:themeShade="BF"/>
          <w:lang w:val="de-DE"/>
        </w:rPr>
        <w:t xml:space="preserve">von </w:t>
      </w:r>
      <w:r w:rsidR="00880C8E" w:rsidRPr="00AF6B35">
        <w:rPr>
          <w:rFonts w:ascii="Arial" w:hAnsi="Arial" w:cs="Arial"/>
          <w:bCs/>
          <w:color w:val="365F91" w:themeColor="accent1" w:themeShade="BF"/>
          <w:lang w:val="de-DE"/>
        </w:rPr>
        <w:t xml:space="preserve"> Father</w:t>
      </w:r>
      <w:proofErr w:type="gramEnd"/>
      <w:r w:rsidR="00880C8E" w:rsidRPr="00AF6B35">
        <w:rPr>
          <w:rFonts w:ascii="Arial" w:hAnsi="Arial" w:cs="Arial"/>
          <w:bCs/>
          <w:color w:val="365F91" w:themeColor="accent1" w:themeShade="BF"/>
          <w:lang w:val="de-DE"/>
        </w:rPr>
        <w:t xml:space="preserve"> Herald Brock von Franciscan Mission Outreach für </w:t>
      </w:r>
      <w:r w:rsidR="00772C11" w:rsidRPr="0009533A">
        <w:rPr>
          <w:rFonts w:ascii="Arial" w:hAnsi="Arial" w:cs="Arial"/>
          <w:bCs/>
          <w:color w:val="365F91" w:themeColor="accent1" w:themeShade="BF"/>
          <w:lang w:val="de-DE"/>
        </w:rPr>
        <w:t>3</w:t>
      </w:r>
      <w:r w:rsidR="00CF64E7" w:rsidRPr="00AF6B35">
        <w:rPr>
          <w:rFonts w:ascii="Arial" w:hAnsi="Arial" w:cs="Arial"/>
          <w:bCs/>
          <w:color w:val="365F91" w:themeColor="accent1" w:themeShade="BF"/>
          <w:lang w:val="de-DE"/>
        </w:rPr>
        <w:t xml:space="preserve"> Patienten</w:t>
      </w:r>
      <w:r w:rsidRPr="00AF6B35">
        <w:rPr>
          <w:rFonts w:ascii="Arial" w:hAnsi="Arial" w:cs="Arial"/>
          <w:bCs/>
          <w:color w:val="365F91" w:themeColor="accent1" w:themeShade="BF"/>
          <w:lang w:val="de-DE"/>
        </w:rPr>
        <w:t xml:space="preserve"> </w:t>
      </w:r>
      <w:r w:rsidR="00880C8E" w:rsidRPr="00AF6B35">
        <w:rPr>
          <w:rFonts w:ascii="Arial" w:hAnsi="Arial" w:cs="Arial"/>
          <w:bCs/>
          <w:color w:val="365F91" w:themeColor="accent1" w:themeShade="BF"/>
          <w:lang w:val="de-DE"/>
        </w:rPr>
        <w:t xml:space="preserve"> in der Weihnachtszeit (Verdoppelung der Spenden)</w:t>
      </w:r>
    </w:p>
    <w:p w14:paraId="064CFD0E" w14:textId="43524D2E" w:rsidR="00880C8E" w:rsidRDefault="008573D6" w:rsidP="00AF6B35">
      <w:pPr>
        <w:pStyle w:val="Listenabsatz"/>
        <w:numPr>
          <w:ilvl w:val="0"/>
          <w:numId w:val="10"/>
        </w:numPr>
        <w:rPr>
          <w:rFonts w:ascii="Arial" w:hAnsi="Arial" w:cs="Arial"/>
          <w:bCs/>
          <w:color w:val="365F91" w:themeColor="accent1" w:themeShade="BF"/>
          <w:lang w:val="de-DE"/>
        </w:rPr>
      </w:pPr>
      <w:r w:rsidRPr="00AF6B35">
        <w:rPr>
          <w:rFonts w:ascii="Arial" w:hAnsi="Arial" w:cs="Arial"/>
          <w:bCs/>
          <w:color w:val="365F91" w:themeColor="accent1" w:themeShade="BF"/>
          <w:lang w:val="de-DE"/>
        </w:rPr>
        <w:t>Adventsgrüße</w:t>
      </w:r>
      <w:r w:rsidR="00880C8E" w:rsidRPr="00AF6B35">
        <w:rPr>
          <w:rFonts w:ascii="Arial" w:hAnsi="Arial" w:cs="Arial"/>
          <w:bCs/>
          <w:color w:val="365F91" w:themeColor="accent1" w:themeShade="BF"/>
          <w:lang w:val="de-DE"/>
        </w:rPr>
        <w:t xml:space="preserve"> und MI-DO Flyer verschickt</w:t>
      </w:r>
    </w:p>
    <w:p w14:paraId="1FD01174" w14:textId="4783ADE6" w:rsidR="0003178D" w:rsidRPr="00AF6B35" w:rsidRDefault="0003178D" w:rsidP="00AF6B35">
      <w:pPr>
        <w:pStyle w:val="Listenabsatz"/>
        <w:numPr>
          <w:ilvl w:val="0"/>
          <w:numId w:val="10"/>
        </w:numPr>
        <w:rPr>
          <w:rFonts w:ascii="Arial" w:hAnsi="Arial" w:cs="Arial"/>
          <w:bCs/>
          <w:color w:val="365F91" w:themeColor="accent1" w:themeShade="BF"/>
          <w:lang w:val="de-DE"/>
        </w:rPr>
      </w:pPr>
      <w:r>
        <w:rPr>
          <w:rFonts w:ascii="Arial" w:hAnsi="Arial" w:cs="Arial"/>
          <w:bCs/>
          <w:color w:val="365F91" w:themeColor="accent1" w:themeShade="BF"/>
          <w:lang w:val="de-DE"/>
        </w:rPr>
        <w:t>Zeitungsartikel und Radiosendungen um unsere Tätigkeit bekannt zu machen</w:t>
      </w:r>
    </w:p>
    <w:p w14:paraId="2FA4145D" w14:textId="77777777" w:rsidR="00F60DA2" w:rsidRDefault="00F60DA2" w:rsidP="00AF6B35">
      <w:pPr>
        <w:rPr>
          <w:rFonts w:ascii="Arial" w:hAnsi="Arial" w:cs="Arial"/>
          <w:bCs/>
          <w:color w:val="365F91" w:themeColor="accent1" w:themeShade="BF"/>
          <w:lang w:val="de-DE"/>
        </w:rPr>
      </w:pPr>
    </w:p>
    <w:p w14:paraId="7A9196D1" w14:textId="77777777" w:rsidR="00AF6B35" w:rsidRDefault="00AF6B35" w:rsidP="00F60DA2">
      <w:pPr>
        <w:rPr>
          <w:rFonts w:ascii="Arial" w:hAnsi="Arial" w:cs="Arial"/>
          <w:bCs/>
          <w:color w:val="365F91" w:themeColor="accent1" w:themeShade="BF"/>
          <w:lang w:val="de-DE"/>
        </w:rPr>
      </w:pPr>
    </w:p>
    <w:p w14:paraId="30E5ADD7" w14:textId="77777777" w:rsidR="00AF6B35" w:rsidRDefault="00AF6B35" w:rsidP="00F60DA2">
      <w:pPr>
        <w:rPr>
          <w:rFonts w:ascii="Arial" w:hAnsi="Arial" w:cs="Arial"/>
          <w:bCs/>
          <w:color w:val="365F91" w:themeColor="accent1" w:themeShade="BF"/>
          <w:lang w:val="de-DE"/>
        </w:rPr>
      </w:pPr>
    </w:p>
    <w:p w14:paraId="34072D5F" w14:textId="77777777" w:rsidR="00AF6B35" w:rsidRDefault="00AF6B35" w:rsidP="00F60DA2">
      <w:pPr>
        <w:rPr>
          <w:rFonts w:ascii="Arial" w:hAnsi="Arial" w:cs="Arial"/>
          <w:bCs/>
          <w:color w:val="365F91" w:themeColor="accent1" w:themeShade="BF"/>
          <w:lang w:val="de-DE"/>
        </w:rPr>
      </w:pPr>
    </w:p>
    <w:p w14:paraId="44ADFB31" w14:textId="747C132F" w:rsidR="00F60DA2" w:rsidRPr="00AF6B35" w:rsidRDefault="00F60DA2" w:rsidP="00F60DA2">
      <w:pPr>
        <w:rPr>
          <w:rFonts w:ascii="Arial" w:hAnsi="Arial" w:cs="Arial"/>
          <w:bCs/>
          <w:color w:val="365F91" w:themeColor="accent1" w:themeShade="BF"/>
          <w:lang w:val="de-DE"/>
        </w:rPr>
      </w:pPr>
      <w:r w:rsidRPr="00AF6B35">
        <w:rPr>
          <w:rFonts w:ascii="Arial" w:hAnsi="Arial" w:cs="Arial"/>
          <w:bCs/>
          <w:color w:val="365F91" w:themeColor="accent1" w:themeShade="BF"/>
          <w:lang w:val="de-DE"/>
        </w:rPr>
        <w:t>Geplante Sammelaktionen 20</w:t>
      </w:r>
      <w:r w:rsidR="00EC2EDE">
        <w:rPr>
          <w:rFonts w:ascii="Arial" w:hAnsi="Arial" w:cs="Arial"/>
          <w:bCs/>
          <w:color w:val="365F91" w:themeColor="accent1" w:themeShade="BF"/>
          <w:lang w:val="de-DE"/>
        </w:rPr>
        <w:t>2</w:t>
      </w:r>
      <w:r w:rsidR="0003178D">
        <w:rPr>
          <w:rFonts w:ascii="Arial" w:hAnsi="Arial" w:cs="Arial"/>
          <w:bCs/>
          <w:color w:val="365F91" w:themeColor="accent1" w:themeShade="BF"/>
          <w:lang w:val="de-DE"/>
        </w:rPr>
        <w:t>1</w:t>
      </w:r>
    </w:p>
    <w:p w14:paraId="618A649C" w14:textId="77777777" w:rsidR="00F60DA2" w:rsidRDefault="00F60DA2" w:rsidP="00F60DA2">
      <w:pPr>
        <w:rPr>
          <w:rFonts w:ascii="Arial" w:hAnsi="Arial" w:cs="Arial"/>
          <w:bCs/>
          <w:color w:val="365F91" w:themeColor="accent1" w:themeShade="BF"/>
          <w:lang w:val="de-DE"/>
        </w:rPr>
      </w:pPr>
    </w:p>
    <w:p w14:paraId="15429E66" w14:textId="7138AB0C" w:rsidR="00F60DA2" w:rsidRPr="00AF6B35" w:rsidRDefault="00F60DA2"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Frühlingsfest im Mai im Kloster der Tertiarschwestern in Brixen</w:t>
      </w:r>
      <w:r w:rsidR="00772C11">
        <w:rPr>
          <w:rFonts w:ascii="Arial" w:hAnsi="Arial" w:cs="Arial"/>
          <w:bCs/>
          <w:color w:val="365F91" w:themeColor="accent1" w:themeShade="BF"/>
          <w:lang w:val="de-DE"/>
        </w:rPr>
        <w:t xml:space="preserve"> </w:t>
      </w:r>
      <w:r w:rsidR="00772C11" w:rsidRPr="0009533A">
        <w:rPr>
          <w:rFonts w:ascii="Arial" w:hAnsi="Arial" w:cs="Arial"/>
          <w:bCs/>
          <w:color w:val="365F91" w:themeColor="accent1" w:themeShade="BF"/>
          <w:lang w:val="de-DE"/>
        </w:rPr>
        <w:t>oder an einem anderen Ort</w:t>
      </w:r>
      <w:r w:rsidRPr="00AF6B35">
        <w:rPr>
          <w:rFonts w:ascii="Arial" w:hAnsi="Arial" w:cs="Arial"/>
          <w:bCs/>
          <w:color w:val="365F91" w:themeColor="accent1" w:themeShade="BF"/>
          <w:lang w:val="de-DE"/>
        </w:rPr>
        <w:t>.</w:t>
      </w:r>
    </w:p>
    <w:p w14:paraId="5F59D98C" w14:textId="3652813C" w:rsidR="00C848CA" w:rsidRDefault="00880C8E"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Artikel im Katholischen Sonntagsblatt</w:t>
      </w:r>
    </w:p>
    <w:p w14:paraId="1634AB6C" w14:textId="2A2CE7F2" w:rsidR="00A618F5" w:rsidRPr="00AF6B35" w:rsidRDefault="00A618F5" w:rsidP="00AF6B35">
      <w:pPr>
        <w:pStyle w:val="Listenabsatz"/>
        <w:numPr>
          <w:ilvl w:val="0"/>
          <w:numId w:val="11"/>
        </w:numPr>
        <w:rPr>
          <w:rFonts w:ascii="Arial" w:hAnsi="Arial" w:cs="Arial"/>
          <w:bCs/>
          <w:color w:val="365F91" w:themeColor="accent1" w:themeShade="BF"/>
          <w:lang w:val="de-DE"/>
        </w:rPr>
      </w:pPr>
      <w:r>
        <w:rPr>
          <w:rFonts w:ascii="Arial" w:hAnsi="Arial" w:cs="Arial"/>
          <w:bCs/>
          <w:color w:val="365F91" w:themeColor="accent1" w:themeShade="BF"/>
          <w:lang w:val="de-DE"/>
        </w:rPr>
        <w:t>Verstärkung der Medienpräsenz um den Bekanntheitsgrad zu erhöhen</w:t>
      </w:r>
    </w:p>
    <w:p w14:paraId="6F922D62" w14:textId="7E854F07" w:rsidR="00042AAE" w:rsidRPr="00AF6B35" w:rsidRDefault="00042AAE"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 xml:space="preserve">Benefizabend </w:t>
      </w:r>
      <w:r w:rsidR="00A618F5">
        <w:rPr>
          <w:rFonts w:ascii="Arial" w:hAnsi="Arial" w:cs="Arial"/>
          <w:bCs/>
          <w:color w:val="365F91" w:themeColor="accent1" w:themeShade="BF"/>
          <w:lang w:val="de-DE"/>
        </w:rPr>
        <w:t>in einer noch zu planenden Form und abhängig von der Pandemiesituation</w:t>
      </w:r>
    </w:p>
    <w:p w14:paraId="14FBC726" w14:textId="77777777" w:rsidR="008573D6" w:rsidRPr="00AF6B35" w:rsidRDefault="00C848CA"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Sammelboxen an verschiedenen Orten in Bozen</w:t>
      </w:r>
      <w:r w:rsidR="00F60DA2" w:rsidRPr="00AF6B35">
        <w:rPr>
          <w:rFonts w:ascii="Arial" w:hAnsi="Arial" w:cs="Arial"/>
          <w:bCs/>
          <w:color w:val="365F91" w:themeColor="accent1" w:themeShade="BF"/>
          <w:lang w:val="de-DE"/>
        </w:rPr>
        <w:t xml:space="preserve"> </w:t>
      </w:r>
    </w:p>
    <w:p w14:paraId="1A13B6E0" w14:textId="77777777" w:rsidR="00F60DA2" w:rsidRPr="00AF6B35" w:rsidRDefault="00F60DA2"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 xml:space="preserve">Sammelaktion in Zusammenarbeit </w:t>
      </w:r>
      <w:proofErr w:type="gramStart"/>
      <w:r w:rsidRPr="00AF6B35">
        <w:rPr>
          <w:rFonts w:ascii="Arial" w:hAnsi="Arial" w:cs="Arial"/>
          <w:bCs/>
          <w:color w:val="365F91" w:themeColor="accent1" w:themeShade="BF"/>
          <w:lang w:val="de-DE"/>
        </w:rPr>
        <w:t>von  Father</w:t>
      </w:r>
      <w:proofErr w:type="gramEnd"/>
      <w:r w:rsidRPr="00AF6B35">
        <w:rPr>
          <w:rFonts w:ascii="Arial" w:hAnsi="Arial" w:cs="Arial"/>
          <w:bCs/>
          <w:color w:val="365F91" w:themeColor="accent1" w:themeShade="BF"/>
          <w:lang w:val="de-DE"/>
        </w:rPr>
        <w:t xml:space="preserve"> Herald Brock von Franciscan Mission Outreach für eine weitere Gruppe von  Patienten in der Weihnachtszeit (Verdoppelung der Spenden)</w:t>
      </w:r>
    </w:p>
    <w:p w14:paraId="015B8074" w14:textId="77777777" w:rsidR="00F60DA2" w:rsidRPr="00AF6B35" w:rsidRDefault="00F60DA2"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 xml:space="preserve">Weihnachtskarten </w:t>
      </w:r>
    </w:p>
    <w:p w14:paraId="2E5B83C9" w14:textId="2DA53798" w:rsidR="00F60DA2" w:rsidRPr="00AF6B35" w:rsidRDefault="00486C98" w:rsidP="00AF6B35">
      <w:pPr>
        <w:pStyle w:val="Listenabsatz"/>
        <w:numPr>
          <w:ilvl w:val="0"/>
          <w:numId w:val="11"/>
        </w:numPr>
        <w:rPr>
          <w:rFonts w:ascii="Arial" w:hAnsi="Arial" w:cs="Arial"/>
          <w:bCs/>
          <w:color w:val="365F91" w:themeColor="accent1" w:themeShade="BF"/>
          <w:lang w:val="de-DE"/>
        </w:rPr>
      </w:pPr>
      <w:r w:rsidRPr="00AF6B35">
        <w:rPr>
          <w:rFonts w:ascii="Arial" w:hAnsi="Arial" w:cs="Arial"/>
          <w:bCs/>
          <w:color w:val="365F91" w:themeColor="accent1" w:themeShade="BF"/>
          <w:lang w:val="de-DE"/>
        </w:rPr>
        <w:t xml:space="preserve">Eventuell wieder </w:t>
      </w:r>
      <w:r w:rsidR="00F60DA2" w:rsidRPr="00AF6B35">
        <w:rPr>
          <w:rFonts w:ascii="Arial" w:hAnsi="Arial" w:cs="Arial"/>
          <w:bCs/>
          <w:color w:val="365F91" w:themeColor="accent1" w:themeShade="BF"/>
          <w:lang w:val="de-DE"/>
        </w:rPr>
        <w:t xml:space="preserve">Weihnachtsmarkt  </w:t>
      </w:r>
    </w:p>
    <w:p w14:paraId="07DB7EDB" w14:textId="77777777" w:rsidR="00880C8E" w:rsidRPr="002E2785" w:rsidRDefault="00880C8E" w:rsidP="00AF6B35">
      <w:pPr>
        <w:rPr>
          <w:rFonts w:ascii="Arial" w:hAnsi="Arial" w:cs="Arial"/>
          <w:bCs/>
          <w:color w:val="365F91" w:themeColor="accent1" w:themeShade="BF"/>
          <w:lang w:val="de-DE"/>
        </w:rPr>
      </w:pPr>
    </w:p>
    <w:p w14:paraId="0A9E4575" w14:textId="77777777" w:rsidR="00C848CA" w:rsidRPr="002E2785" w:rsidRDefault="00C848CA" w:rsidP="00AF6B35">
      <w:pPr>
        <w:rPr>
          <w:rFonts w:ascii="Arial" w:hAnsi="Arial" w:cs="Arial"/>
          <w:bCs/>
          <w:color w:val="365F91" w:themeColor="accent1" w:themeShade="BF"/>
          <w:lang w:val="de-DE"/>
        </w:rPr>
      </w:pPr>
    </w:p>
    <w:p w14:paraId="74DB4393" w14:textId="77777777" w:rsidR="00C848CA" w:rsidRPr="002E2785" w:rsidRDefault="00323E2C" w:rsidP="00AF6B35">
      <w:pPr>
        <w:rPr>
          <w:rFonts w:ascii="Arial" w:hAnsi="Arial" w:cs="Arial"/>
          <w:bCs/>
          <w:color w:val="365F91" w:themeColor="accent1" w:themeShade="BF"/>
          <w:lang w:val="de-DE"/>
        </w:rPr>
      </w:pPr>
      <w:r w:rsidRPr="00573B53">
        <w:rPr>
          <w:rFonts w:ascii="Arial" w:hAnsi="Arial" w:cs="Arial"/>
          <w:bCs/>
          <w:color w:val="365F91" w:themeColor="accent1" w:themeShade="BF"/>
          <w:lang w:val="de-DE"/>
        </w:rPr>
        <w:t>MI</w:t>
      </w:r>
      <w:r w:rsidR="007C2A32" w:rsidRPr="00573B53">
        <w:rPr>
          <w:rFonts w:ascii="Arial" w:hAnsi="Arial" w:cs="Arial"/>
          <w:bCs/>
          <w:color w:val="365F91" w:themeColor="accent1" w:themeShade="BF"/>
          <w:lang w:val="de-DE"/>
        </w:rPr>
        <w:t>-</w:t>
      </w:r>
      <w:r w:rsidRPr="00573B53">
        <w:rPr>
          <w:rFonts w:ascii="Arial" w:hAnsi="Arial" w:cs="Arial"/>
          <w:bCs/>
          <w:color w:val="365F91" w:themeColor="accent1" w:themeShade="BF"/>
          <w:lang w:val="de-DE"/>
        </w:rPr>
        <w:t>DO</w:t>
      </w:r>
      <w:r w:rsidR="00C848CA" w:rsidRPr="00573B53">
        <w:rPr>
          <w:rFonts w:ascii="Arial" w:hAnsi="Arial" w:cs="Arial"/>
          <w:bCs/>
          <w:color w:val="365F91" w:themeColor="accent1" w:themeShade="BF"/>
          <w:lang w:val="de-DE"/>
        </w:rPr>
        <w:t xml:space="preserve"> wir</w:t>
      </w:r>
      <w:r w:rsidR="00CF64E7" w:rsidRPr="00573B53">
        <w:rPr>
          <w:rFonts w:ascii="Arial" w:hAnsi="Arial" w:cs="Arial"/>
          <w:bCs/>
          <w:color w:val="365F91" w:themeColor="accent1" w:themeShade="BF"/>
          <w:lang w:val="de-DE"/>
        </w:rPr>
        <w:t>d außerdem laufend unterstützt</w:t>
      </w:r>
      <w:r w:rsidR="00C848CA" w:rsidRPr="00573B53">
        <w:rPr>
          <w:rFonts w:ascii="Arial" w:hAnsi="Arial" w:cs="Arial"/>
          <w:bCs/>
          <w:color w:val="365F91" w:themeColor="accent1" w:themeShade="BF"/>
          <w:lang w:val="de-DE"/>
        </w:rPr>
        <w:t xml:space="preserve"> von Missio - Diözese Bozen/Brixen, </w:t>
      </w:r>
      <w:r w:rsidRPr="00573B53">
        <w:rPr>
          <w:rFonts w:ascii="Arial" w:hAnsi="Arial" w:cs="Arial"/>
          <w:bCs/>
          <w:color w:val="365F91" w:themeColor="accent1" w:themeShade="BF"/>
          <w:lang w:val="de-DE"/>
        </w:rPr>
        <w:t>dem Orden der Tertiarschwestern</w:t>
      </w:r>
      <w:r w:rsidR="00CF64E7" w:rsidRPr="00573B53">
        <w:rPr>
          <w:rFonts w:ascii="Arial" w:hAnsi="Arial" w:cs="Arial"/>
          <w:bCs/>
          <w:color w:val="365F91" w:themeColor="accent1" w:themeShade="BF"/>
          <w:lang w:val="de-DE"/>
        </w:rPr>
        <w:t xml:space="preserve"> und von mit den Tertiarschwestern befreundeten Kongregationen und Gemeinschaften.</w:t>
      </w:r>
    </w:p>
    <w:p w14:paraId="1ABC4B17" w14:textId="77777777" w:rsidR="008B61AF" w:rsidRPr="00AF6B35" w:rsidRDefault="008B61AF" w:rsidP="009F7498">
      <w:pPr>
        <w:rPr>
          <w:rFonts w:ascii="Arial" w:hAnsi="Arial" w:cs="Arial"/>
          <w:bCs/>
          <w:color w:val="365F91" w:themeColor="accent1" w:themeShade="BF"/>
          <w:lang w:val="de-DE"/>
        </w:rPr>
      </w:pPr>
    </w:p>
    <w:p w14:paraId="4B95D2DC" w14:textId="31E43001" w:rsidR="00AA47DA" w:rsidRPr="002E2785" w:rsidRDefault="00537E1D" w:rsidP="00536DA5">
      <w:pPr>
        <w:rPr>
          <w:rFonts w:ascii="Arial" w:hAnsi="Arial" w:cs="Arial"/>
          <w:bCs/>
          <w:color w:val="365F91" w:themeColor="accent1" w:themeShade="BF"/>
          <w:lang w:val="de-DE"/>
        </w:rPr>
      </w:pPr>
      <w:r w:rsidRPr="002E2785">
        <w:rPr>
          <w:rFonts w:ascii="Arial" w:hAnsi="Arial" w:cs="Arial"/>
          <w:bCs/>
          <w:color w:val="365F91" w:themeColor="accent1" w:themeShade="BF"/>
          <w:lang w:val="de-DE"/>
        </w:rPr>
        <w:t>Unsere Verwaltungsausgaben sind nicht hoch</w:t>
      </w:r>
      <w:r w:rsidR="008E0302" w:rsidRPr="002E2785">
        <w:rPr>
          <w:rFonts w:ascii="Arial" w:hAnsi="Arial" w:cs="Arial"/>
          <w:bCs/>
          <w:color w:val="365F91" w:themeColor="accent1" w:themeShade="BF"/>
          <w:lang w:val="de-DE"/>
        </w:rPr>
        <w:t xml:space="preserve">, trotzdem steigen sie aber in dem Maße </w:t>
      </w:r>
      <w:r w:rsidR="00042AAE" w:rsidRPr="002E2785">
        <w:rPr>
          <w:rFonts w:ascii="Arial" w:hAnsi="Arial" w:cs="Arial"/>
          <w:bCs/>
          <w:color w:val="365F91" w:themeColor="accent1" w:themeShade="BF"/>
          <w:lang w:val="de-DE"/>
        </w:rPr>
        <w:t>in dem</w:t>
      </w:r>
      <w:r w:rsidR="008E0302" w:rsidRPr="002E2785">
        <w:rPr>
          <w:rFonts w:ascii="Arial" w:hAnsi="Arial" w:cs="Arial"/>
          <w:bCs/>
          <w:color w:val="365F91" w:themeColor="accent1" w:themeShade="BF"/>
          <w:lang w:val="de-DE"/>
        </w:rPr>
        <w:t xml:space="preserve"> unsere Aktivitäten wachsen</w:t>
      </w:r>
      <w:r w:rsidRPr="002E2785">
        <w:rPr>
          <w:rFonts w:ascii="Arial" w:hAnsi="Arial" w:cs="Arial"/>
          <w:bCs/>
          <w:color w:val="365F91" w:themeColor="accent1" w:themeShade="BF"/>
          <w:lang w:val="de-DE"/>
        </w:rPr>
        <w:t xml:space="preserve">: zu den üblichen Bürospesen kommen Ausgaben für </w:t>
      </w:r>
      <w:r w:rsidRPr="002E2785">
        <w:rPr>
          <w:rFonts w:ascii="Arial" w:hAnsi="Arial" w:cs="Arial"/>
          <w:bCs/>
          <w:color w:val="365F91" w:themeColor="accent1" w:themeShade="BF"/>
          <w:lang w:val="de-DE"/>
        </w:rPr>
        <w:lastRenderedPageBreak/>
        <w:t>Briefsendungen, Druckspesen, Spesen für die Plattform MI-DO und Spesen für PayPal und MPay24 (</w:t>
      </w:r>
      <w:r w:rsidR="004B64A1">
        <w:rPr>
          <w:rFonts w:ascii="Arial" w:hAnsi="Arial" w:cs="Arial"/>
          <w:bCs/>
          <w:color w:val="365F91" w:themeColor="accent1" w:themeShade="BF"/>
          <w:lang w:val="de-DE"/>
        </w:rPr>
        <w:t>Sofortüberweisungen</w:t>
      </w:r>
      <w:r w:rsidRPr="002E2785">
        <w:rPr>
          <w:rFonts w:ascii="Arial" w:hAnsi="Arial" w:cs="Arial"/>
          <w:bCs/>
          <w:color w:val="365F91" w:themeColor="accent1" w:themeShade="BF"/>
          <w:lang w:val="de-DE"/>
        </w:rPr>
        <w:t>).</w:t>
      </w:r>
    </w:p>
    <w:p w14:paraId="4DC72EA4" w14:textId="30C18CAE" w:rsidR="00537E1D" w:rsidRDefault="00537E1D" w:rsidP="00536DA5">
      <w:pPr>
        <w:rPr>
          <w:rFonts w:ascii="Arial" w:hAnsi="Arial" w:cs="Arial"/>
          <w:bCs/>
          <w:color w:val="365F91" w:themeColor="accent1" w:themeShade="BF"/>
          <w:lang w:val="de-DE"/>
        </w:rPr>
      </w:pPr>
      <w:r w:rsidRPr="002E2785">
        <w:rPr>
          <w:rFonts w:ascii="Arial" w:hAnsi="Arial" w:cs="Arial"/>
          <w:bCs/>
          <w:color w:val="365F91" w:themeColor="accent1" w:themeShade="BF"/>
          <w:lang w:val="de-DE"/>
        </w:rPr>
        <w:t xml:space="preserve">Das nötige Geld bekommen wir durch einen Beitrag der Gemeinde Meran, den Beitrag der 5 Promille, </w:t>
      </w:r>
      <w:r w:rsidR="00536DA5" w:rsidRPr="002E2785">
        <w:rPr>
          <w:rFonts w:ascii="Arial" w:hAnsi="Arial" w:cs="Arial"/>
          <w:bCs/>
          <w:color w:val="365F91" w:themeColor="accent1" w:themeShade="BF"/>
          <w:lang w:val="de-DE"/>
        </w:rPr>
        <w:t>die Mitgliedsbeiträge und über die Seite MI-DO freiwill</w:t>
      </w:r>
      <w:r w:rsidR="008E0302" w:rsidRPr="002E2785">
        <w:rPr>
          <w:rFonts w:ascii="Arial" w:hAnsi="Arial" w:cs="Arial"/>
          <w:bCs/>
          <w:color w:val="365F91" w:themeColor="accent1" w:themeShade="BF"/>
          <w:lang w:val="de-DE"/>
        </w:rPr>
        <w:t>ige Beiträge für die Verwaltung</w:t>
      </w:r>
      <w:r w:rsidR="004B64A1">
        <w:rPr>
          <w:rFonts w:ascii="Arial" w:hAnsi="Arial" w:cs="Arial"/>
          <w:bCs/>
          <w:color w:val="365F91" w:themeColor="accent1" w:themeShade="BF"/>
          <w:lang w:val="de-DE"/>
        </w:rPr>
        <w:t>.</w:t>
      </w:r>
      <w:r w:rsidR="00536DA5" w:rsidRPr="002E2785">
        <w:rPr>
          <w:rFonts w:ascii="Arial" w:hAnsi="Arial" w:cs="Arial"/>
          <w:bCs/>
          <w:color w:val="365F91" w:themeColor="accent1" w:themeShade="BF"/>
          <w:lang w:val="de-DE"/>
        </w:rPr>
        <w:t xml:space="preserve"> </w:t>
      </w:r>
    </w:p>
    <w:p w14:paraId="0C3EAAA2" w14:textId="3FC4B29D" w:rsidR="00734BD7" w:rsidRDefault="00734BD7" w:rsidP="00536DA5">
      <w:pPr>
        <w:rPr>
          <w:rFonts w:ascii="Arial" w:hAnsi="Arial" w:cs="Arial"/>
          <w:bCs/>
          <w:color w:val="365F91" w:themeColor="accent1" w:themeShade="BF"/>
          <w:lang w:val="de-DE"/>
        </w:rPr>
      </w:pPr>
      <w:r w:rsidRPr="00734BD7">
        <w:rPr>
          <w:rFonts w:ascii="Arial" w:hAnsi="Arial" w:cs="Arial"/>
          <w:bCs/>
          <w:color w:val="365F91" w:themeColor="accent1" w:themeShade="BF"/>
          <w:lang w:val="de-DE"/>
        </w:rPr>
        <w:t>MISSIO wird un</w:t>
      </w:r>
      <w:r>
        <w:rPr>
          <w:rFonts w:ascii="Arial" w:hAnsi="Arial" w:cs="Arial"/>
          <w:bCs/>
          <w:color w:val="365F91" w:themeColor="accent1" w:themeShade="BF"/>
          <w:lang w:val="de-DE"/>
        </w:rPr>
        <w:t xml:space="preserve">s </w:t>
      </w:r>
      <w:r w:rsidRPr="00734BD7">
        <w:rPr>
          <w:rFonts w:ascii="Arial" w:hAnsi="Arial" w:cs="Arial"/>
          <w:bCs/>
          <w:color w:val="365F91" w:themeColor="accent1" w:themeShade="BF"/>
          <w:lang w:val="de-DE"/>
        </w:rPr>
        <w:t>im April</w:t>
      </w:r>
      <w:r>
        <w:rPr>
          <w:rFonts w:ascii="Arial" w:hAnsi="Arial" w:cs="Arial"/>
          <w:bCs/>
          <w:color w:val="365F91" w:themeColor="accent1" w:themeShade="BF"/>
          <w:lang w:val="de-DE"/>
        </w:rPr>
        <w:t xml:space="preserve"> helfen, zwei Patienten zu unterstützen</w:t>
      </w:r>
    </w:p>
    <w:p w14:paraId="7804F5BE" w14:textId="27687878" w:rsidR="00734BD7" w:rsidRDefault="00734BD7" w:rsidP="00536DA5">
      <w:pPr>
        <w:rPr>
          <w:rFonts w:ascii="Arial" w:hAnsi="Arial" w:cs="Arial"/>
          <w:bCs/>
          <w:color w:val="365F91" w:themeColor="accent1" w:themeShade="BF"/>
          <w:lang w:val="de-DE"/>
        </w:rPr>
      </w:pPr>
      <w:r>
        <w:rPr>
          <w:rFonts w:ascii="Arial" w:hAnsi="Arial" w:cs="Arial"/>
          <w:bCs/>
          <w:color w:val="365F91" w:themeColor="accent1" w:themeShade="BF"/>
          <w:lang w:val="de-DE"/>
        </w:rPr>
        <w:t xml:space="preserve">Für Weihnachten 2021 wird der Kalender des Sonntagsblattes unseren </w:t>
      </w:r>
      <w:proofErr w:type="spellStart"/>
      <w:r>
        <w:rPr>
          <w:rFonts w:ascii="Arial" w:hAnsi="Arial" w:cs="Arial"/>
          <w:bCs/>
          <w:color w:val="365F91" w:themeColor="accent1" w:themeShade="BF"/>
          <w:lang w:val="de-DE"/>
        </w:rPr>
        <w:t>Cardiac</w:t>
      </w:r>
      <w:proofErr w:type="spellEnd"/>
      <w:r>
        <w:rPr>
          <w:rFonts w:ascii="Arial" w:hAnsi="Arial" w:cs="Arial"/>
          <w:bCs/>
          <w:color w:val="365F91" w:themeColor="accent1" w:themeShade="BF"/>
          <w:lang w:val="de-DE"/>
        </w:rPr>
        <w:t xml:space="preserve"> Center Kindern gewidmet werden.</w:t>
      </w:r>
    </w:p>
    <w:p w14:paraId="6DE259CD" w14:textId="77777777" w:rsidR="00734BD7" w:rsidRPr="00734BD7" w:rsidRDefault="00734BD7" w:rsidP="00536DA5">
      <w:pPr>
        <w:rPr>
          <w:rFonts w:ascii="Arial" w:hAnsi="Arial" w:cs="Arial"/>
          <w:bCs/>
          <w:color w:val="365F91" w:themeColor="accent1" w:themeShade="BF"/>
          <w:lang w:val="de-DE"/>
        </w:rPr>
      </w:pPr>
    </w:p>
    <w:p w14:paraId="6D5538EB" w14:textId="77777777" w:rsidR="004D3813" w:rsidRPr="00755A74" w:rsidRDefault="004D3813" w:rsidP="0016765F">
      <w:pPr>
        <w:suppressAutoHyphens/>
        <w:autoSpaceDE w:val="0"/>
        <w:ind w:left="720"/>
        <w:rPr>
          <w:rFonts w:ascii="Arial" w:hAnsi="Arial" w:cs="Arial"/>
          <w:lang w:val="en-US"/>
        </w:rPr>
      </w:pPr>
    </w:p>
    <w:p w14:paraId="2B9102B8" w14:textId="514E903B" w:rsidR="00B8448F" w:rsidRDefault="00812E8B" w:rsidP="001C7DE6">
      <w:pPr>
        <w:jc w:val="center"/>
        <w:rPr>
          <w:rFonts w:ascii="Arial" w:hAnsi="Arial" w:cs="Arial"/>
          <w:bCs/>
          <w:color w:val="000080"/>
          <w:lang w:val="de-DE"/>
        </w:rPr>
      </w:pPr>
      <w:r w:rsidRPr="00812E8B">
        <w:rPr>
          <w:rFonts w:ascii="Arial" w:hAnsi="Arial" w:cs="Arial"/>
          <w:b/>
          <w:bCs/>
          <w:color w:val="365F91" w:themeColor="accent1" w:themeShade="BF"/>
          <w:lang w:val="de-DE"/>
        </w:rPr>
        <w:t>In keinem Fall werden Spendengelder für andere Zwecke eingesetzt, als jene, für die sie gesammelt werden. Sie fließen also zu 100% an die Projekte.</w:t>
      </w:r>
    </w:p>
    <w:p w14:paraId="7F8AE6E8" w14:textId="77777777" w:rsidR="00CA332A" w:rsidRPr="00536DA5" w:rsidRDefault="00CA332A" w:rsidP="001A7979">
      <w:pPr>
        <w:rPr>
          <w:rFonts w:ascii="Arial" w:hAnsi="Arial" w:cs="Arial"/>
          <w:bCs/>
          <w:color w:val="000080"/>
          <w:lang w:val="de-DE"/>
        </w:rPr>
      </w:pPr>
    </w:p>
    <w:p w14:paraId="2BF5A821" w14:textId="77777777" w:rsidR="00734BD7" w:rsidRDefault="00734BD7" w:rsidP="001A7979">
      <w:pPr>
        <w:rPr>
          <w:rFonts w:ascii="Arial" w:hAnsi="Arial" w:cs="Arial"/>
          <w:bCs/>
          <w:color w:val="000080"/>
          <w:lang w:val="de-DE"/>
        </w:rPr>
      </w:pPr>
    </w:p>
    <w:p w14:paraId="4905535C" w14:textId="77777777" w:rsidR="00734BD7" w:rsidRDefault="00734BD7" w:rsidP="001A7979">
      <w:pPr>
        <w:rPr>
          <w:rFonts w:ascii="Arial" w:hAnsi="Arial" w:cs="Arial"/>
          <w:bCs/>
          <w:color w:val="000080"/>
          <w:lang w:val="de-DE"/>
        </w:rPr>
      </w:pPr>
    </w:p>
    <w:p w14:paraId="75220F4D" w14:textId="7DA95674" w:rsidR="00B8448F" w:rsidRPr="00536DA5" w:rsidRDefault="00734BD7" w:rsidP="001A7979">
      <w:pPr>
        <w:rPr>
          <w:rFonts w:ascii="Arial" w:hAnsi="Arial" w:cs="Arial"/>
          <w:bCs/>
          <w:color w:val="000080"/>
          <w:lang w:val="de-DE"/>
        </w:rPr>
      </w:pPr>
      <w:r>
        <w:rPr>
          <w:rFonts w:ascii="Arial" w:hAnsi="Arial" w:cs="Arial"/>
          <w:bCs/>
          <w:noProof/>
          <w:color w:val="000080"/>
          <w:lang w:val="de-DE"/>
        </w:rPr>
        <w:drawing>
          <wp:anchor distT="0" distB="0" distL="114300" distR="114300" simplePos="0" relativeHeight="251660288" behindDoc="1" locked="0" layoutInCell="1" allowOverlap="1" wp14:anchorId="677B01A4" wp14:editId="01E17CDA">
            <wp:simplePos x="0" y="0"/>
            <wp:positionH relativeFrom="column">
              <wp:posOffset>2183130</wp:posOffset>
            </wp:positionH>
            <wp:positionV relativeFrom="paragraph">
              <wp:posOffset>788670</wp:posOffset>
            </wp:positionV>
            <wp:extent cx="3913632" cy="882396"/>
            <wp:effectExtent l="0" t="0" r="0" b="0"/>
            <wp:wrapTight wrapText="bothSides">
              <wp:wrapPolygon edited="0">
                <wp:start x="0" y="0"/>
                <wp:lineTo x="0" y="20994"/>
                <wp:lineTo x="21449" y="20994"/>
                <wp:lineTo x="2144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a:stretch>
                      <a:fillRect/>
                    </a:stretch>
                  </pic:blipFill>
                  <pic:spPr>
                    <a:xfrm>
                      <a:off x="0" y="0"/>
                      <a:ext cx="3913632" cy="882396"/>
                    </a:xfrm>
                    <a:prstGeom prst="rect">
                      <a:avLst/>
                    </a:prstGeom>
                  </pic:spPr>
                </pic:pic>
              </a:graphicData>
            </a:graphic>
          </wp:anchor>
        </w:drawing>
      </w:r>
      <w:r>
        <w:rPr>
          <w:rFonts w:ascii="Arial" w:hAnsi="Arial" w:cs="Arial"/>
          <w:bCs/>
          <w:color w:val="000080"/>
          <w:lang w:val="de-DE"/>
        </w:rPr>
        <w:t>Meran, am 31. Mai 2021</w:t>
      </w:r>
    </w:p>
    <w:sectPr w:rsidR="00B8448F" w:rsidRPr="00536DA5" w:rsidSect="00943BB7">
      <w:headerReference w:type="default" r:id="rId11"/>
      <w:footerReference w:type="default" r:id="rId12"/>
      <w:pgSz w:w="11906" w:h="16838" w:code="9"/>
      <w:pgMar w:top="34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2D4B" w14:textId="77777777" w:rsidR="00CC545D" w:rsidRDefault="00CC545D">
      <w:r>
        <w:separator/>
      </w:r>
    </w:p>
  </w:endnote>
  <w:endnote w:type="continuationSeparator" w:id="0">
    <w:p w14:paraId="0BE449E0" w14:textId="77777777" w:rsidR="00CC545D" w:rsidRDefault="00CC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56979"/>
      <w:docPartObj>
        <w:docPartGallery w:val="Page Numbers (Bottom of Page)"/>
        <w:docPartUnique/>
      </w:docPartObj>
    </w:sdtPr>
    <w:sdtEndPr/>
    <w:sdtContent>
      <w:p w14:paraId="0219FFE8" w14:textId="77777777" w:rsidR="00CC545D" w:rsidRDefault="00CC545D">
        <w:pPr>
          <w:pStyle w:val="Fuzeile"/>
          <w:jc w:val="center"/>
        </w:pPr>
        <w:r>
          <w:fldChar w:fldCharType="begin"/>
        </w:r>
        <w:r>
          <w:instrText>PAGE   \* MERGEFORMAT</w:instrText>
        </w:r>
        <w:r>
          <w:fldChar w:fldCharType="separate"/>
        </w:r>
        <w:r w:rsidR="00CF5911" w:rsidRPr="00CF5911">
          <w:rPr>
            <w:noProof/>
            <w:lang w:val="de-DE"/>
          </w:rPr>
          <w:t>7</w:t>
        </w:r>
        <w:r>
          <w:fldChar w:fldCharType="end"/>
        </w:r>
      </w:p>
    </w:sdtContent>
  </w:sdt>
  <w:p w14:paraId="3A7B2087" w14:textId="77777777" w:rsidR="00CC545D" w:rsidRPr="000C48FA" w:rsidRDefault="00CC545D" w:rsidP="00F91A0A">
    <w:pPr>
      <w:pStyle w:val="Fuzeile"/>
      <w:jc w:val="center"/>
      <w:rPr>
        <w:rFonts w:ascii="Arial" w:hAnsi="Arial" w:cs="Arial"/>
        <w:color w:val="00008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566D" w14:textId="77777777" w:rsidR="00CC545D" w:rsidRDefault="00CC545D">
      <w:r>
        <w:separator/>
      </w:r>
    </w:p>
  </w:footnote>
  <w:footnote w:type="continuationSeparator" w:id="0">
    <w:p w14:paraId="0C801EDC" w14:textId="77777777" w:rsidR="00CC545D" w:rsidRDefault="00CC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576" w14:textId="77777777" w:rsidR="00CC545D" w:rsidRDefault="00CC545D" w:rsidP="00A1627E">
    <w:pPr>
      <w:pStyle w:val="Kopfzeile"/>
      <w:jc w:val="center"/>
    </w:pPr>
    <w:r>
      <w:rPr>
        <w:noProof/>
        <w:lang w:val="de-DE" w:eastAsia="de-DE"/>
      </w:rPr>
      <w:drawing>
        <wp:inline distT="0" distB="0" distL="0" distR="0" wp14:anchorId="4EC8E94C" wp14:editId="0CAAF8EE">
          <wp:extent cx="5057775" cy="129540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295"/>
        </w:tabs>
        <w:ind w:left="295" w:hanging="360"/>
      </w:pPr>
      <w:rPr>
        <w:rFonts w:ascii="Symbol" w:hAnsi="Symbol"/>
        <w:color w:val="333399"/>
      </w:rPr>
    </w:lvl>
    <w:lvl w:ilvl="1">
      <w:start w:val="1"/>
      <w:numFmt w:val="bullet"/>
      <w:lvlText w:val=""/>
      <w:lvlJc w:val="left"/>
      <w:pPr>
        <w:tabs>
          <w:tab w:val="num" w:pos="655"/>
        </w:tabs>
        <w:ind w:left="655" w:hanging="360"/>
      </w:pPr>
      <w:rPr>
        <w:rFonts w:ascii="Symbol" w:hAnsi="Symbol" w:cs="Courier New"/>
      </w:rPr>
    </w:lvl>
    <w:lvl w:ilvl="2">
      <w:start w:val="1"/>
      <w:numFmt w:val="decimal"/>
      <w:lvlText w:val="%3."/>
      <w:lvlJc w:val="left"/>
      <w:pPr>
        <w:tabs>
          <w:tab w:val="num" w:pos="1015"/>
        </w:tabs>
        <w:ind w:left="1015" w:hanging="360"/>
      </w:pPr>
    </w:lvl>
    <w:lvl w:ilvl="3">
      <w:start w:val="1"/>
      <w:numFmt w:val="decimal"/>
      <w:lvlText w:val="%4."/>
      <w:lvlJc w:val="left"/>
      <w:pPr>
        <w:tabs>
          <w:tab w:val="num" w:pos="1375"/>
        </w:tabs>
        <w:ind w:left="1375" w:hanging="360"/>
      </w:pPr>
    </w:lvl>
    <w:lvl w:ilvl="4">
      <w:start w:val="1"/>
      <w:numFmt w:val="decimal"/>
      <w:lvlText w:val="%5."/>
      <w:lvlJc w:val="left"/>
      <w:pPr>
        <w:tabs>
          <w:tab w:val="num" w:pos="1735"/>
        </w:tabs>
        <w:ind w:left="1735" w:hanging="360"/>
      </w:pPr>
    </w:lvl>
    <w:lvl w:ilvl="5">
      <w:start w:val="1"/>
      <w:numFmt w:val="decimal"/>
      <w:lvlText w:val="%6."/>
      <w:lvlJc w:val="left"/>
      <w:pPr>
        <w:tabs>
          <w:tab w:val="num" w:pos="2095"/>
        </w:tabs>
        <w:ind w:left="2095" w:hanging="360"/>
      </w:pPr>
    </w:lvl>
    <w:lvl w:ilvl="6">
      <w:start w:val="1"/>
      <w:numFmt w:val="decimal"/>
      <w:lvlText w:val="%7."/>
      <w:lvlJc w:val="left"/>
      <w:pPr>
        <w:tabs>
          <w:tab w:val="num" w:pos="2455"/>
        </w:tabs>
        <w:ind w:left="2455" w:hanging="360"/>
      </w:pPr>
    </w:lvl>
    <w:lvl w:ilvl="7">
      <w:start w:val="1"/>
      <w:numFmt w:val="decimal"/>
      <w:lvlText w:val="%8."/>
      <w:lvlJc w:val="left"/>
      <w:pPr>
        <w:tabs>
          <w:tab w:val="num" w:pos="2815"/>
        </w:tabs>
        <w:ind w:left="2815" w:hanging="360"/>
      </w:pPr>
    </w:lvl>
    <w:lvl w:ilvl="8">
      <w:start w:val="1"/>
      <w:numFmt w:val="decimal"/>
      <w:lvlText w:val="%9."/>
      <w:lvlJc w:val="left"/>
      <w:pPr>
        <w:tabs>
          <w:tab w:val="num" w:pos="3175"/>
        </w:tabs>
        <w:ind w:left="3175" w:hanging="360"/>
      </w:pPr>
    </w:lvl>
  </w:abstractNum>
  <w:abstractNum w:abstractNumId="1" w15:restartNumberingAfterBreak="0">
    <w:nsid w:val="1A590464"/>
    <w:multiLevelType w:val="hybridMultilevel"/>
    <w:tmpl w:val="508C99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4025DD5"/>
    <w:multiLevelType w:val="hybridMultilevel"/>
    <w:tmpl w:val="25E2B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1426AC"/>
    <w:multiLevelType w:val="hybridMultilevel"/>
    <w:tmpl w:val="84FE9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6E3B90"/>
    <w:multiLevelType w:val="hybridMultilevel"/>
    <w:tmpl w:val="9DF8B99A"/>
    <w:lvl w:ilvl="0" w:tplc="DD56D528">
      <w:start w:val="1"/>
      <w:numFmt w:val="decimal"/>
      <w:lvlText w:val="%1."/>
      <w:lvlJc w:val="left"/>
      <w:pPr>
        <w:tabs>
          <w:tab w:val="num" w:pos="360"/>
        </w:tabs>
        <w:ind w:left="360" w:hanging="360"/>
      </w:pPr>
      <w:rPr>
        <w:b/>
        <w:bCs/>
        <w:color w:val="000080"/>
      </w:rPr>
    </w:lvl>
    <w:lvl w:ilvl="1" w:tplc="88DA9FF8">
      <w:start w:val="1"/>
      <w:numFmt w:val="decimal"/>
      <w:lvlText w:val="%2."/>
      <w:lvlJc w:val="left"/>
      <w:pPr>
        <w:tabs>
          <w:tab w:val="num" w:pos="1440"/>
        </w:tabs>
        <w:ind w:left="1440" w:hanging="360"/>
      </w:pPr>
      <w:rPr>
        <w:rFonts w:hint="default"/>
      </w:rPr>
    </w:lvl>
    <w:lvl w:ilvl="2" w:tplc="DC8C6EB6">
      <w:start w:val="4"/>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6A14E8D"/>
    <w:multiLevelType w:val="hybridMultilevel"/>
    <w:tmpl w:val="B8B0CD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2C6206"/>
    <w:multiLevelType w:val="hybridMultilevel"/>
    <w:tmpl w:val="A2307CCA"/>
    <w:lvl w:ilvl="0" w:tplc="CABAC66E">
      <w:start w:val="1"/>
      <w:numFmt w:val="decimal"/>
      <w:lvlText w:val="%1."/>
      <w:lvlJc w:val="left"/>
      <w:pPr>
        <w:tabs>
          <w:tab w:val="num" w:pos="360"/>
        </w:tabs>
        <w:ind w:left="360" w:hanging="360"/>
      </w:pPr>
      <w:rPr>
        <w:b/>
        <w:bCs/>
        <w:i w:val="0"/>
        <w:color w:val="000080"/>
      </w:rPr>
    </w:lvl>
    <w:lvl w:ilvl="1" w:tplc="88DA9FF8">
      <w:start w:val="1"/>
      <w:numFmt w:val="decimal"/>
      <w:lvlText w:val="%2."/>
      <w:lvlJc w:val="left"/>
      <w:pPr>
        <w:tabs>
          <w:tab w:val="num" w:pos="1440"/>
        </w:tabs>
        <w:ind w:left="1440" w:hanging="360"/>
      </w:pPr>
      <w:rPr>
        <w:rFonts w:hint="default"/>
      </w:rPr>
    </w:lvl>
    <w:lvl w:ilvl="2" w:tplc="DC8C6EB6">
      <w:start w:val="4"/>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38F5D35"/>
    <w:multiLevelType w:val="hybridMultilevel"/>
    <w:tmpl w:val="25E2B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7F536F"/>
    <w:multiLevelType w:val="hybridMultilevel"/>
    <w:tmpl w:val="A6046422"/>
    <w:lvl w:ilvl="0" w:tplc="562ADB32">
      <w:start w:val="1"/>
      <w:numFmt w:val="decimal"/>
      <w:lvlText w:val="%1."/>
      <w:lvlJc w:val="left"/>
      <w:pPr>
        <w:ind w:left="785"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8743A2"/>
    <w:multiLevelType w:val="hybridMultilevel"/>
    <w:tmpl w:val="D0B693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6616153"/>
    <w:multiLevelType w:val="hybridMultilevel"/>
    <w:tmpl w:val="3FEA5D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C80491B"/>
    <w:multiLevelType w:val="hybridMultilevel"/>
    <w:tmpl w:val="D7F44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6"/>
  </w:num>
  <w:num w:numId="5">
    <w:abstractNumId w:val="7"/>
  </w:num>
  <w:num w:numId="6">
    <w:abstractNumId w:val="2"/>
  </w:num>
  <w:num w:numId="7">
    <w:abstractNumId w:val="8"/>
  </w:num>
  <w:num w:numId="8">
    <w:abstractNumId w:val="11"/>
  </w:num>
  <w:num w:numId="9">
    <w:abstractNumId w:val="5"/>
  </w:num>
  <w:num w:numId="10">
    <w:abstractNumId w:val="9"/>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F2"/>
    <w:rsid w:val="00014192"/>
    <w:rsid w:val="00020598"/>
    <w:rsid w:val="0002258A"/>
    <w:rsid w:val="0002447D"/>
    <w:rsid w:val="0003178D"/>
    <w:rsid w:val="0003558E"/>
    <w:rsid w:val="00042AAE"/>
    <w:rsid w:val="00043034"/>
    <w:rsid w:val="00045D17"/>
    <w:rsid w:val="00046CE9"/>
    <w:rsid w:val="00050718"/>
    <w:rsid w:val="00054BC1"/>
    <w:rsid w:val="000621F3"/>
    <w:rsid w:val="00072479"/>
    <w:rsid w:val="00074209"/>
    <w:rsid w:val="00075DFD"/>
    <w:rsid w:val="000850B7"/>
    <w:rsid w:val="0009202C"/>
    <w:rsid w:val="000942F5"/>
    <w:rsid w:val="0009533A"/>
    <w:rsid w:val="000A0C6F"/>
    <w:rsid w:val="000A5996"/>
    <w:rsid w:val="000B72C4"/>
    <w:rsid w:val="000C45A2"/>
    <w:rsid w:val="000C48FA"/>
    <w:rsid w:val="000D3D13"/>
    <w:rsid w:val="000D62AA"/>
    <w:rsid w:val="000F2965"/>
    <w:rsid w:val="000F2DE4"/>
    <w:rsid w:val="00103F24"/>
    <w:rsid w:val="0010415B"/>
    <w:rsid w:val="001258FC"/>
    <w:rsid w:val="00132113"/>
    <w:rsid w:val="001349A0"/>
    <w:rsid w:val="00141038"/>
    <w:rsid w:val="00141D37"/>
    <w:rsid w:val="00153782"/>
    <w:rsid w:val="001573B0"/>
    <w:rsid w:val="00163F30"/>
    <w:rsid w:val="0016765F"/>
    <w:rsid w:val="00172EB4"/>
    <w:rsid w:val="0017630C"/>
    <w:rsid w:val="00194EC5"/>
    <w:rsid w:val="001A4F40"/>
    <w:rsid w:val="001A7979"/>
    <w:rsid w:val="001B63ED"/>
    <w:rsid w:val="001B6C7B"/>
    <w:rsid w:val="001C1DD1"/>
    <w:rsid w:val="001C2312"/>
    <w:rsid w:val="001C289C"/>
    <w:rsid w:val="001C7DE6"/>
    <w:rsid w:val="001E0A39"/>
    <w:rsid w:val="001E1501"/>
    <w:rsid w:val="001F490B"/>
    <w:rsid w:val="00200E20"/>
    <w:rsid w:val="002010B4"/>
    <w:rsid w:val="00202977"/>
    <w:rsid w:val="00203BBE"/>
    <w:rsid w:val="00205BB5"/>
    <w:rsid w:val="00224BB3"/>
    <w:rsid w:val="00236F80"/>
    <w:rsid w:val="00241602"/>
    <w:rsid w:val="002419E8"/>
    <w:rsid w:val="00242A60"/>
    <w:rsid w:val="0024387C"/>
    <w:rsid w:val="00245022"/>
    <w:rsid w:val="002464C4"/>
    <w:rsid w:val="002502A6"/>
    <w:rsid w:val="002504E6"/>
    <w:rsid w:val="002556AB"/>
    <w:rsid w:val="002A1F1D"/>
    <w:rsid w:val="002A20A8"/>
    <w:rsid w:val="002A720A"/>
    <w:rsid w:val="002B027D"/>
    <w:rsid w:val="002D4AB7"/>
    <w:rsid w:val="002D60DC"/>
    <w:rsid w:val="002E24DE"/>
    <w:rsid w:val="002E2785"/>
    <w:rsid w:val="003117B7"/>
    <w:rsid w:val="0031729C"/>
    <w:rsid w:val="00323E2C"/>
    <w:rsid w:val="00340C0B"/>
    <w:rsid w:val="00341111"/>
    <w:rsid w:val="00345B24"/>
    <w:rsid w:val="003571AC"/>
    <w:rsid w:val="003605C9"/>
    <w:rsid w:val="003746C0"/>
    <w:rsid w:val="00382986"/>
    <w:rsid w:val="00385754"/>
    <w:rsid w:val="003B0242"/>
    <w:rsid w:val="003C243F"/>
    <w:rsid w:val="003C251A"/>
    <w:rsid w:val="003D4C61"/>
    <w:rsid w:val="003E608E"/>
    <w:rsid w:val="003E67A5"/>
    <w:rsid w:val="003F04DE"/>
    <w:rsid w:val="0040118E"/>
    <w:rsid w:val="00414F8E"/>
    <w:rsid w:val="00423E1E"/>
    <w:rsid w:val="0042406B"/>
    <w:rsid w:val="00433812"/>
    <w:rsid w:val="00434DEE"/>
    <w:rsid w:val="004573C7"/>
    <w:rsid w:val="00462F86"/>
    <w:rsid w:val="004705ED"/>
    <w:rsid w:val="00470ECC"/>
    <w:rsid w:val="00475C85"/>
    <w:rsid w:val="004821F8"/>
    <w:rsid w:val="00485191"/>
    <w:rsid w:val="00486C98"/>
    <w:rsid w:val="0049107C"/>
    <w:rsid w:val="004918C2"/>
    <w:rsid w:val="00493E76"/>
    <w:rsid w:val="00496437"/>
    <w:rsid w:val="004A1CF9"/>
    <w:rsid w:val="004B5B55"/>
    <w:rsid w:val="004B64A1"/>
    <w:rsid w:val="004D3813"/>
    <w:rsid w:val="004F400B"/>
    <w:rsid w:val="005110AD"/>
    <w:rsid w:val="00536DA5"/>
    <w:rsid w:val="00537E1D"/>
    <w:rsid w:val="00544238"/>
    <w:rsid w:val="00554152"/>
    <w:rsid w:val="00555378"/>
    <w:rsid w:val="0057068B"/>
    <w:rsid w:val="00573B53"/>
    <w:rsid w:val="005807BB"/>
    <w:rsid w:val="005A5D58"/>
    <w:rsid w:val="005B2959"/>
    <w:rsid w:val="005C3423"/>
    <w:rsid w:val="005C5633"/>
    <w:rsid w:val="005C63E0"/>
    <w:rsid w:val="005F0BCE"/>
    <w:rsid w:val="005F4B7A"/>
    <w:rsid w:val="0060714A"/>
    <w:rsid w:val="006501F2"/>
    <w:rsid w:val="00654417"/>
    <w:rsid w:val="00672DC9"/>
    <w:rsid w:val="0067552C"/>
    <w:rsid w:val="006A0AF8"/>
    <w:rsid w:val="006A14AF"/>
    <w:rsid w:val="006B3B04"/>
    <w:rsid w:val="006B4199"/>
    <w:rsid w:val="006B5895"/>
    <w:rsid w:val="006C32E5"/>
    <w:rsid w:val="006F5A11"/>
    <w:rsid w:val="00702118"/>
    <w:rsid w:val="0071073E"/>
    <w:rsid w:val="007160E8"/>
    <w:rsid w:val="00722956"/>
    <w:rsid w:val="00722ABA"/>
    <w:rsid w:val="007260E4"/>
    <w:rsid w:val="00734BD7"/>
    <w:rsid w:val="00736B5D"/>
    <w:rsid w:val="00742BAF"/>
    <w:rsid w:val="00755A74"/>
    <w:rsid w:val="00772C11"/>
    <w:rsid w:val="00787840"/>
    <w:rsid w:val="00796DC1"/>
    <w:rsid w:val="007C2A32"/>
    <w:rsid w:val="007D54A8"/>
    <w:rsid w:val="007E519A"/>
    <w:rsid w:val="00806E70"/>
    <w:rsid w:val="0080752B"/>
    <w:rsid w:val="00812E8B"/>
    <w:rsid w:val="008150A7"/>
    <w:rsid w:val="00820749"/>
    <w:rsid w:val="00824F85"/>
    <w:rsid w:val="00850CF6"/>
    <w:rsid w:val="008573D6"/>
    <w:rsid w:val="008631D0"/>
    <w:rsid w:val="00866085"/>
    <w:rsid w:val="00873A0F"/>
    <w:rsid w:val="00873A62"/>
    <w:rsid w:val="00880C8E"/>
    <w:rsid w:val="008924E8"/>
    <w:rsid w:val="008A4D8E"/>
    <w:rsid w:val="008B5705"/>
    <w:rsid w:val="008B61AF"/>
    <w:rsid w:val="008B7479"/>
    <w:rsid w:val="008C260B"/>
    <w:rsid w:val="008C6F26"/>
    <w:rsid w:val="008D1A23"/>
    <w:rsid w:val="008D216B"/>
    <w:rsid w:val="008D6542"/>
    <w:rsid w:val="008D756A"/>
    <w:rsid w:val="008E0302"/>
    <w:rsid w:val="008E08FA"/>
    <w:rsid w:val="008E63C3"/>
    <w:rsid w:val="008F3DBE"/>
    <w:rsid w:val="008F7B49"/>
    <w:rsid w:val="0093572F"/>
    <w:rsid w:val="0093766D"/>
    <w:rsid w:val="00940A61"/>
    <w:rsid w:val="00940FA5"/>
    <w:rsid w:val="00943BB7"/>
    <w:rsid w:val="00952329"/>
    <w:rsid w:val="009537A6"/>
    <w:rsid w:val="00965E71"/>
    <w:rsid w:val="00970F58"/>
    <w:rsid w:val="00986342"/>
    <w:rsid w:val="009A0006"/>
    <w:rsid w:val="009A25CD"/>
    <w:rsid w:val="009A77F3"/>
    <w:rsid w:val="009A7FE6"/>
    <w:rsid w:val="009B3208"/>
    <w:rsid w:val="009D2DF2"/>
    <w:rsid w:val="009D6AB2"/>
    <w:rsid w:val="009E358A"/>
    <w:rsid w:val="009F7498"/>
    <w:rsid w:val="00A13CCD"/>
    <w:rsid w:val="00A1627E"/>
    <w:rsid w:val="00A2003D"/>
    <w:rsid w:val="00A50F7A"/>
    <w:rsid w:val="00A52104"/>
    <w:rsid w:val="00A618F5"/>
    <w:rsid w:val="00A62933"/>
    <w:rsid w:val="00A72BA5"/>
    <w:rsid w:val="00A87FE4"/>
    <w:rsid w:val="00AA47DA"/>
    <w:rsid w:val="00AC5D3E"/>
    <w:rsid w:val="00AE6D88"/>
    <w:rsid w:val="00AF23DC"/>
    <w:rsid w:val="00AF6B35"/>
    <w:rsid w:val="00B32CF2"/>
    <w:rsid w:val="00B46CED"/>
    <w:rsid w:val="00B75FE0"/>
    <w:rsid w:val="00B8448F"/>
    <w:rsid w:val="00BA0A43"/>
    <w:rsid w:val="00BA5F1B"/>
    <w:rsid w:val="00BA65FB"/>
    <w:rsid w:val="00BA793A"/>
    <w:rsid w:val="00BB39D2"/>
    <w:rsid w:val="00BC56FB"/>
    <w:rsid w:val="00BD33B2"/>
    <w:rsid w:val="00BD6458"/>
    <w:rsid w:val="00BE4205"/>
    <w:rsid w:val="00BF69F1"/>
    <w:rsid w:val="00C0547A"/>
    <w:rsid w:val="00C163E8"/>
    <w:rsid w:val="00C21826"/>
    <w:rsid w:val="00C25A12"/>
    <w:rsid w:val="00C3167E"/>
    <w:rsid w:val="00C3652B"/>
    <w:rsid w:val="00C45DE2"/>
    <w:rsid w:val="00C50DEA"/>
    <w:rsid w:val="00C82CCE"/>
    <w:rsid w:val="00C848CA"/>
    <w:rsid w:val="00C86741"/>
    <w:rsid w:val="00C9036E"/>
    <w:rsid w:val="00CA332A"/>
    <w:rsid w:val="00CA3D90"/>
    <w:rsid w:val="00CA59D2"/>
    <w:rsid w:val="00CA5FD8"/>
    <w:rsid w:val="00CB392A"/>
    <w:rsid w:val="00CC545D"/>
    <w:rsid w:val="00CD784A"/>
    <w:rsid w:val="00CE2DE9"/>
    <w:rsid w:val="00CF4551"/>
    <w:rsid w:val="00CF4725"/>
    <w:rsid w:val="00CF5911"/>
    <w:rsid w:val="00CF64E7"/>
    <w:rsid w:val="00D106E0"/>
    <w:rsid w:val="00D12B8F"/>
    <w:rsid w:val="00D1446D"/>
    <w:rsid w:val="00D20A0D"/>
    <w:rsid w:val="00D25474"/>
    <w:rsid w:val="00D40553"/>
    <w:rsid w:val="00D53224"/>
    <w:rsid w:val="00D55338"/>
    <w:rsid w:val="00D71EB1"/>
    <w:rsid w:val="00D72710"/>
    <w:rsid w:val="00D75073"/>
    <w:rsid w:val="00D852DA"/>
    <w:rsid w:val="00D927EB"/>
    <w:rsid w:val="00DA722C"/>
    <w:rsid w:val="00DA7741"/>
    <w:rsid w:val="00DB64A1"/>
    <w:rsid w:val="00DC1D76"/>
    <w:rsid w:val="00DD142B"/>
    <w:rsid w:val="00DE23C8"/>
    <w:rsid w:val="00DE6407"/>
    <w:rsid w:val="00DF1239"/>
    <w:rsid w:val="00DF188D"/>
    <w:rsid w:val="00DF4AE9"/>
    <w:rsid w:val="00DF719F"/>
    <w:rsid w:val="00E038A4"/>
    <w:rsid w:val="00E03B9F"/>
    <w:rsid w:val="00E05A75"/>
    <w:rsid w:val="00E15F5C"/>
    <w:rsid w:val="00E35B18"/>
    <w:rsid w:val="00E360F1"/>
    <w:rsid w:val="00E46B00"/>
    <w:rsid w:val="00E54B07"/>
    <w:rsid w:val="00E571EA"/>
    <w:rsid w:val="00E70B25"/>
    <w:rsid w:val="00E90EF2"/>
    <w:rsid w:val="00E9764D"/>
    <w:rsid w:val="00EA30C2"/>
    <w:rsid w:val="00EB0ECA"/>
    <w:rsid w:val="00EB1CF5"/>
    <w:rsid w:val="00EC28B8"/>
    <w:rsid w:val="00EC2EDE"/>
    <w:rsid w:val="00EC5B82"/>
    <w:rsid w:val="00ED47CC"/>
    <w:rsid w:val="00EE7000"/>
    <w:rsid w:val="00EF603D"/>
    <w:rsid w:val="00EF7BCE"/>
    <w:rsid w:val="00F011EE"/>
    <w:rsid w:val="00F05472"/>
    <w:rsid w:val="00F13165"/>
    <w:rsid w:val="00F16B42"/>
    <w:rsid w:val="00F21713"/>
    <w:rsid w:val="00F2291E"/>
    <w:rsid w:val="00F32083"/>
    <w:rsid w:val="00F572A7"/>
    <w:rsid w:val="00F57B74"/>
    <w:rsid w:val="00F60A41"/>
    <w:rsid w:val="00F60DA2"/>
    <w:rsid w:val="00F6758E"/>
    <w:rsid w:val="00F76498"/>
    <w:rsid w:val="00F91A0A"/>
    <w:rsid w:val="00FA105E"/>
    <w:rsid w:val="00FB1613"/>
    <w:rsid w:val="00FB6D72"/>
    <w:rsid w:val="00FC19EA"/>
    <w:rsid w:val="00FE190A"/>
    <w:rsid w:val="00FE357C"/>
    <w:rsid w:val="00FF2E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E80575D"/>
  <w15:docId w15:val="{C38CD3F9-3D28-4E34-91FF-157B2C00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it-IT"/>
    </w:rPr>
  </w:style>
  <w:style w:type="paragraph" w:styleId="berschrift2">
    <w:name w:val="heading 2"/>
    <w:basedOn w:val="Standard"/>
    <w:next w:val="Standard"/>
    <w:link w:val="berschrift2Zchn"/>
    <w:uiPriority w:val="9"/>
    <w:unhideWhenUsed/>
    <w:qFormat/>
    <w:rsid w:val="0004303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05472"/>
    <w:rPr>
      <w:color w:val="0000FF"/>
      <w:u w:val="single"/>
    </w:rPr>
  </w:style>
  <w:style w:type="character" w:styleId="Fett">
    <w:name w:val="Strong"/>
    <w:qFormat/>
    <w:rsid w:val="00A2003D"/>
    <w:rPr>
      <w:b/>
      <w:bCs/>
    </w:rPr>
  </w:style>
  <w:style w:type="paragraph" w:styleId="Kopfzeile">
    <w:name w:val="header"/>
    <w:basedOn w:val="Standard"/>
    <w:rsid w:val="00A1627E"/>
    <w:pPr>
      <w:tabs>
        <w:tab w:val="center" w:pos="4819"/>
        <w:tab w:val="right" w:pos="9638"/>
      </w:tabs>
    </w:pPr>
  </w:style>
  <w:style w:type="paragraph" w:styleId="Fuzeile">
    <w:name w:val="footer"/>
    <w:basedOn w:val="Standard"/>
    <w:link w:val="FuzeileZchn"/>
    <w:uiPriority w:val="99"/>
    <w:rsid w:val="00A1627E"/>
    <w:pPr>
      <w:tabs>
        <w:tab w:val="center" w:pos="4819"/>
        <w:tab w:val="right" w:pos="9638"/>
      </w:tabs>
    </w:pPr>
  </w:style>
  <w:style w:type="paragraph" w:styleId="Sprechblasentext">
    <w:name w:val="Balloon Text"/>
    <w:basedOn w:val="Standard"/>
    <w:semiHidden/>
    <w:rsid w:val="00D75073"/>
    <w:rPr>
      <w:rFonts w:ascii="Tahoma" w:hAnsi="Tahoma" w:cs="Tahoma"/>
      <w:sz w:val="16"/>
      <w:szCs w:val="16"/>
    </w:rPr>
  </w:style>
  <w:style w:type="character" w:styleId="HTMLZitat">
    <w:name w:val="HTML Cite"/>
    <w:uiPriority w:val="99"/>
    <w:unhideWhenUsed/>
    <w:rsid w:val="009537A6"/>
    <w:rPr>
      <w:i/>
      <w:iCs/>
    </w:rPr>
  </w:style>
  <w:style w:type="paragraph" w:styleId="Listenabsatz">
    <w:name w:val="List Paragraph"/>
    <w:basedOn w:val="Standard"/>
    <w:uiPriority w:val="34"/>
    <w:qFormat/>
    <w:rsid w:val="007E519A"/>
    <w:pPr>
      <w:ind w:left="708"/>
    </w:pPr>
  </w:style>
  <w:style w:type="paragraph" w:styleId="Textkrper-Zeileneinzug">
    <w:name w:val="Body Text Indent"/>
    <w:basedOn w:val="Standard"/>
    <w:link w:val="Textkrper-ZeileneinzugZchn"/>
    <w:rsid w:val="00020598"/>
    <w:pPr>
      <w:ind w:left="709" w:hanging="709"/>
      <w:jc w:val="both"/>
    </w:pPr>
    <w:rPr>
      <w:b/>
      <w:szCs w:val="20"/>
      <w:lang w:val="de-DE"/>
    </w:rPr>
  </w:style>
  <w:style w:type="character" w:customStyle="1" w:styleId="Textkrper-ZeileneinzugZchn">
    <w:name w:val="Textkörper-Zeileneinzug Zchn"/>
    <w:link w:val="Textkrper-Zeileneinzug"/>
    <w:rsid w:val="00020598"/>
    <w:rPr>
      <w:b/>
      <w:sz w:val="24"/>
      <w:lang w:eastAsia="it-IT"/>
    </w:rPr>
  </w:style>
  <w:style w:type="paragraph" w:customStyle="1" w:styleId="Default">
    <w:name w:val="Default"/>
    <w:rsid w:val="003F04DE"/>
    <w:pPr>
      <w:autoSpaceDE w:val="0"/>
      <w:autoSpaceDN w:val="0"/>
      <w:adjustRightInd w:val="0"/>
    </w:pPr>
    <w:rPr>
      <w:color w:val="000000"/>
      <w:sz w:val="24"/>
      <w:szCs w:val="24"/>
    </w:rPr>
  </w:style>
  <w:style w:type="paragraph" w:styleId="Titel">
    <w:name w:val="Title"/>
    <w:basedOn w:val="Standard"/>
    <w:next w:val="Untertitel"/>
    <w:link w:val="TitelZchn"/>
    <w:uiPriority w:val="10"/>
    <w:qFormat/>
    <w:rsid w:val="00224BB3"/>
    <w:pPr>
      <w:widowControl w:val="0"/>
      <w:suppressAutoHyphens/>
      <w:autoSpaceDN w:val="0"/>
      <w:ind w:left="709" w:hanging="709"/>
      <w:jc w:val="center"/>
      <w:textAlignment w:val="baseline"/>
    </w:pPr>
    <w:rPr>
      <w:rFonts w:eastAsia="SimSun" w:cs="Mangal"/>
      <w:kern w:val="3"/>
      <w:lang w:eastAsia="zh-CN" w:bidi="hi-IN"/>
    </w:rPr>
  </w:style>
  <w:style w:type="character" w:customStyle="1" w:styleId="TitelZchn">
    <w:name w:val="Titel Zchn"/>
    <w:basedOn w:val="Absatz-Standardschriftart"/>
    <w:link w:val="Titel"/>
    <w:uiPriority w:val="10"/>
    <w:rsid w:val="00224BB3"/>
    <w:rPr>
      <w:rFonts w:eastAsia="SimSun" w:cs="Mangal"/>
      <w:kern w:val="3"/>
      <w:sz w:val="24"/>
      <w:szCs w:val="24"/>
      <w:lang w:val="it-IT" w:eastAsia="zh-CN" w:bidi="hi-IN"/>
    </w:rPr>
  </w:style>
  <w:style w:type="paragraph" w:styleId="Untertitel">
    <w:name w:val="Subtitle"/>
    <w:basedOn w:val="Standard"/>
    <w:next w:val="Standard"/>
    <w:link w:val="UntertitelZchn"/>
    <w:uiPriority w:val="11"/>
    <w:qFormat/>
    <w:rsid w:val="00224BB3"/>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224BB3"/>
    <w:rPr>
      <w:rFonts w:asciiTheme="majorHAnsi" w:eastAsiaTheme="majorEastAsia" w:hAnsiTheme="majorHAnsi" w:cstheme="majorBidi"/>
      <w:i/>
      <w:iCs/>
      <w:color w:val="4F81BD" w:themeColor="accent1"/>
      <w:spacing w:val="15"/>
      <w:sz w:val="24"/>
      <w:szCs w:val="24"/>
      <w:lang w:val="it-IT" w:eastAsia="it-IT"/>
    </w:rPr>
  </w:style>
  <w:style w:type="character" w:customStyle="1" w:styleId="FuzeileZchn">
    <w:name w:val="Fußzeile Zchn"/>
    <w:basedOn w:val="Absatz-Standardschriftart"/>
    <w:link w:val="Fuzeile"/>
    <w:uiPriority w:val="99"/>
    <w:rsid w:val="006501F2"/>
    <w:rPr>
      <w:sz w:val="24"/>
      <w:szCs w:val="24"/>
      <w:lang w:val="it-IT" w:eastAsia="it-IT"/>
    </w:rPr>
  </w:style>
  <w:style w:type="paragraph" w:styleId="Textkrper">
    <w:name w:val="Body Text"/>
    <w:basedOn w:val="Standard"/>
    <w:link w:val="TextkrperZchn"/>
    <w:unhideWhenUsed/>
    <w:rsid w:val="00E038A4"/>
    <w:pPr>
      <w:spacing w:after="120"/>
    </w:pPr>
  </w:style>
  <w:style w:type="character" w:customStyle="1" w:styleId="TextkrperZchn">
    <w:name w:val="Textkörper Zchn"/>
    <w:basedOn w:val="Absatz-Standardschriftart"/>
    <w:link w:val="Textkrper"/>
    <w:rsid w:val="00E038A4"/>
    <w:rPr>
      <w:sz w:val="24"/>
      <w:szCs w:val="24"/>
      <w:lang w:val="it-IT" w:eastAsia="it-IT"/>
    </w:rPr>
  </w:style>
  <w:style w:type="character" w:customStyle="1" w:styleId="berschrift2Zchn">
    <w:name w:val="Überschrift 2 Zchn"/>
    <w:basedOn w:val="Absatz-Standardschriftart"/>
    <w:link w:val="berschrift2"/>
    <w:uiPriority w:val="9"/>
    <w:rsid w:val="00043034"/>
    <w:rPr>
      <w:rFonts w:asciiTheme="majorHAnsi" w:eastAsiaTheme="majorEastAsia" w:hAnsiTheme="majorHAnsi" w:cstheme="majorBidi"/>
      <w:b/>
      <w:bCs/>
      <w:color w:val="4F81BD" w:themeColor="accent1"/>
      <w:sz w:val="26"/>
      <w:szCs w:val="26"/>
      <w:lang w:val="en-US" w:eastAsia="en-US"/>
    </w:rPr>
  </w:style>
  <w:style w:type="character" w:customStyle="1" w:styleId="apple-tab-span">
    <w:name w:val="apple-tab-span"/>
    <w:basedOn w:val="Absatz-Standardschriftart"/>
    <w:rsid w:val="001F490B"/>
  </w:style>
  <w:style w:type="table" w:styleId="Tabellenraster">
    <w:name w:val="Table Grid"/>
    <w:basedOn w:val="NormaleTabelle"/>
    <w:rsid w:val="00F2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30811">
      <w:bodyDiv w:val="1"/>
      <w:marLeft w:val="0"/>
      <w:marRight w:val="0"/>
      <w:marTop w:val="0"/>
      <w:marBottom w:val="0"/>
      <w:divBdr>
        <w:top w:val="none" w:sz="0" w:space="0" w:color="auto"/>
        <w:left w:val="none" w:sz="0" w:space="0" w:color="auto"/>
        <w:bottom w:val="none" w:sz="0" w:space="0" w:color="auto"/>
        <w:right w:val="none" w:sz="0" w:space="0" w:color="auto"/>
      </w:divBdr>
    </w:div>
    <w:div w:id="1038579864">
      <w:bodyDiv w:val="1"/>
      <w:marLeft w:val="0"/>
      <w:marRight w:val="0"/>
      <w:marTop w:val="0"/>
      <w:marBottom w:val="0"/>
      <w:divBdr>
        <w:top w:val="none" w:sz="0" w:space="0" w:color="auto"/>
        <w:left w:val="none" w:sz="0" w:space="0" w:color="auto"/>
        <w:bottom w:val="none" w:sz="0" w:space="0" w:color="auto"/>
        <w:right w:val="none" w:sz="0" w:space="0" w:color="auto"/>
      </w:divBdr>
      <w:divsChild>
        <w:div w:id="883295651">
          <w:marLeft w:val="0"/>
          <w:marRight w:val="0"/>
          <w:marTop w:val="0"/>
          <w:marBottom w:val="0"/>
          <w:divBdr>
            <w:top w:val="none" w:sz="0" w:space="0" w:color="auto"/>
            <w:left w:val="none" w:sz="0" w:space="0" w:color="auto"/>
            <w:bottom w:val="none" w:sz="0" w:space="0" w:color="auto"/>
            <w:right w:val="none" w:sz="0" w:space="0" w:color="auto"/>
          </w:divBdr>
        </w:div>
        <w:div w:id="1088304226">
          <w:marLeft w:val="0"/>
          <w:marRight w:val="0"/>
          <w:marTop w:val="0"/>
          <w:marBottom w:val="0"/>
          <w:divBdr>
            <w:top w:val="none" w:sz="0" w:space="0" w:color="auto"/>
            <w:left w:val="none" w:sz="0" w:space="0" w:color="auto"/>
            <w:bottom w:val="none" w:sz="0" w:space="0" w:color="auto"/>
            <w:right w:val="none" w:sz="0" w:space="0" w:color="auto"/>
          </w:divBdr>
        </w:div>
        <w:div w:id="1623458107">
          <w:marLeft w:val="0"/>
          <w:marRight w:val="0"/>
          <w:marTop w:val="0"/>
          <w:marBottom w:val="0"/>
          <w:divBdr>
            <w:top w:val="none" w:sz="0" w:space="0" w:color="auto"/>
            <w:left w:val="none" w:sz="0" w:space="0" w:color="auto"/>
            <w:bottom w:val="none" w:sz="0" w:space="0" w:color="auto"/>
            <w:right w:val="none" w:sz="0" w:space="0" w:color="auto"/>
          </w:divBdr>
        </w:div>
      </w:divsChild>
    </w:div>
    <w:div w:id="1224372163">
      <w:bodyDiv w:val="1"/>
      <w:marLeft w:val="0"/>
      <w:marRight w:val="0"/>
      <w:marTop w:val="0"/>
      <w:marBottom w:val="0"/>
      <w:divBdr>
        <w:top w:val="none" w:sz="0" w:space="0" w:color="auto"/>
        <w:left w:val="none" w:sz="0" w:space="0" w:color="auto"/>
        <w:bottom w:val="none" w:sz="0" w:space="0" w:color="auto"/>
        <w:right w:val="none" w:sz="0" w:space="0" w:color="auto"/>
      </w:divBdr>
      <w:divsChild>
        <w:div w:id="893852820">
          <w:marLeft w:val="0"/>
          <w:marRight w:val="0"/>
          <w:marTop w:val="0"/>
          <w:marBottom w:val="0"/>
          <w:divBdr>
            <w:top w:val="none" w:sz="0" w:space="0" w:color="auto"/>
            <w:left w:val="none" w:sz="0" w:space="0" w:color="auto"/>
            <w:bottom w:val="none" w:sz="0" w:space="0" w:color="auto"/>
            <w:right w:val="none" w:sz="0" w:space="0" w:color="auto"/>
          </w:divBdr>
        </w:div>
        <w:div w:id="2061975895">
          <w:marLeft w:val="0"/>
          <w:marRight w:val="0"/>
          <w:marTop w:val="0"/>
          <w:marBottom w:val="0"/>
          <w:divBdr>
            <w:top w:val="none" w:sz="0" w:space="0" w:color="auto"/>
            <w:left w:val="none" w:sz="0" w:space="0" w:color="auto"/>
            <w:bottom w:val="none" w:sz="0" w:space="0" w:color="auto"/>
            <w:right w:val="none" w:sz="0" w:space="0" w:color="auto"/>
          </w:divBdr>
        </w:div>
      </w:divsChild>
    </w:div>
    <w:div w:id="1292009375">
      <w:bodyDiv w:val="1"/>
      <w:marLeft w:val="0"/>
      <w:marRight w:val="0"/>
      <w:marTop w:val="0"/>
      <w:marBottom w:val="0"/>
      <w:divBdr>
        <w:top w:val="none" w:sz="0" w:space="0" w:color="auto"/>
        <w:left w:val="none" w:sz="0" w:space="0" w:color="auto"/>
        <w:bottom w:val="none" w:sz="0" w:space="0" w:color="auto"/>
        <w:right w:val="none" w:sz="0" w:space="0" w:color="auto"/>
      </w:divBdr>
      <w:divsChild>
        <w:div w:id="519854245">
          <w:marLeft w:val="0"/>
          <w:marRight w:val="0"/>
          <w:marTop w:val="0"/>
          <w:marBottom w:val="0"/>
          <w:divBdr>
            <w:top w:val="none" w:sz="0" w:space="0" w:color="auto"/>
            <w:left w:val="none" w:sz="0" w:space="0" w:color="auto"/>
            <w:bottom w:val="none" w:sz="0" w:space="0" w:color="auto"/>
            <w:right w:val="none" w:sz="0" w:space="0" w:color="auto"/>
          </w:divBdr>
        </w:div>
        <w:div w:id="1094741501">
          <w:marLeft w:val="0"/>
          <w:marRight w:val="0"/>
          <w:marTop w:val="0"/>
          <w:marBottom w:val="0"/>
          <w:divBdr>
            <w:top w:val="none" w:sz="0" w:space="0" w:color="auto"/>
            <w:left w:val="none" w:sz="0" w:space="0" w:color="auto"/>
            <w:bottom w:val="none" w:sz="0" w:space="0" w:color="auto"/>
            <w:right w:val="none" w:sz="0" w:space="0" w:color="auto"/>
          </w:divBdr>
        </w:div>
        <w:div w:id="1518035021">
          <w:marLeft w:val="0"/>
          <w:marRight w:val="0"/>
          <w:marTop w:val="0"/>
          <w:marBottom w:val="0"/>
          <w:divBdr>
            <w:top w:val="none" w:sz="0" w:space="0" w:color="auto"/>
            <w:left w:val="none" w:sz="0" w:space="0" w:color="auto"/>
            <w:bottom w:val="none" w:sz="0" w:space="0" w:color="auto"/>
            <w:right w:val="none" w:sz="0" w:space="0" w:color="auto"/>
          </w:divBdr>
        </w:div>
        <w:div w:id="2116169309">
          <w:marLeft w:val="0"/>
          <w:marRight w:val="0"/>
          <w:marTop w:val="0"/>
          <w:marBottom w:val="0"/>
          <w:divBdr>
            <w:top w:val="none" w:sz="0" w:space="0" w:color="auto"/>
            <w:left w:val="none" w:sz="0" w:space="0" w:color="auto"/>
            <w:bottom w:val="none" w:sz="0" w:space="0" w:color="auto"/>
            <w:right w:val="none" w:sz="0" w:space="0" w:color="auto"/>
          </w:divBdr>
        </w:div>
      </w:divsChild>
    </w:div>
    <w:div w:id="1315527929">
      <w:bodyDiv w:val="1"/>
      <w:marLeft w:val="0"/>
      <w:marRight w:val="0"/>
      <w:marTop w:val="0"/>
      <w:marBottom w:val="0"/>
      <w:divBdr>
        <w:top w:val="none" w:sz="0" w:space="0" w:color="auto"/>
        <w:left w:val="none" w:sz="0" w:space="0" w:color="auto"/>
        <w:bottom w:val="none" w:sz="0" w:space="0" w:color="auto"/>
        <w:right w:val="none" w:sz="0" w:space="0" w:color="auto"/>
      </w:divBdr>
    </w:div>
    <w:div w:id="1661537516">
      <w:bodyDiv w:val="1"/>
      <w:marLeft w:val="0"/>
      <w:marRight w:val="0"/>
      <w:marTop w:val="0"/>
      <w:marBottom w:val="0"/>
      <w:divBdr>
        <w:top w:val="none" w:sz="0" w:space="0" w:color="auto"/>
        <w:left w:val="none" w:sz="0" w:space="0" w:color="auto"/>
        <w:bottom w:val="none" w:sz="0" w:space="0" w:color="auto"/>
        <w:right w:val="none" w:sz="0" w:space="0" w:color="auto"/>
      </w:divBdr>
      <w:divsChild>
        <w:div w:id="1516963827">
          <w:marLeft w:val="0"/>
          <w:marRight w:val="0"/>
          <w:marTop w:val="0"/>
          <w:marBottom w:val="0"/>
          <w:divBdr>
            <w:top w:val="none" w:sz="0" w:space="0" w:color="auto"/>
            <w:left w:val="none" w:sz="0" w:space="0" w:color="auto"/>
            <w:bottom w:val="none" w:sz="0" w:space="0" w:color="auto"/>
            <w:right w:val="none" w:sz="0" w:space="0" w:color="auto"/>
          </w:divBdr>
        </w:div>
        <w:div w:id="44840108">
          <w:marLeft w:val="0"/>
          <w:marRight w:val="0"/>
          <w:marTop w:val="0"/>
          <w:marBottom w:val="0"/>
          <w:divBdr>
            <w:top w:val="none" w:sz="0" w:space="0" w:color="auto"/>
            <w:left w:val="none" w:sz="0" w:space="0" w:color="auto"/>
            <w:bottom w:val="none" w:sz="0" w:space="0" w:color="auto"/>
            <w:right w:val="none" w:sz="0" w:space="0" w:color="auto"/>
          </w:divBdr>
        </w:div>
        <w:div w:id="804006574">
          <w:marLeft w:val="0"/>
          <w:marRight w:val="0"/>
          <w:marTop w:val="0"/>
          <w:marBottom w:val="0"/>
          <w:divBdr>
            <w:top w:val="none" w:sz="0" w:space="0" w:color="auto"/>
            <w:left w:val="none" w:sz="0" w:space="0" w:color="auto"/>
            <w:bottom w:val="none" w:sz="0" w:space="0" w:color="auto"/>
            <w:right w:val="none" w:sz="0" w:space="0" w:color="auto"/>
          </w:divBdr>
        </w:div>
        <w:div w:id="1799642424">
          <w:marLeft w:val="0"/>
          <w:marRight w:val="0"/>
          <w:marTop w:val="0"/>
          <w:marBottom w:val="0"/>
          <w:divBdr>
            <w:top w:val="none" w:sz="0" w:space="0" w:color="auto"/>
            <w:left w:val="none" w:sz="0" w:space="0" w:color="auto"/>
            <w:bottom w:val="none" w:sz="0" w:space="0" w:color="auto"/>
            <w:right w:val="none" w:sz="0" w:space="0" w:color="auto"/>
          </w:divBdr>
        </w:div>
        <w:div w:id="1465806828">
          <w:marLeft w:val="0"/>
          <w:marRight w:val="0"/>
          <w:marTop w:val="0"/>
          <w:marBottom w:val="0"/>
          <w:divBdr>
            <w:top w:val="none" w:sz="0" w:space="0" w:color="auto"/>
            <w:left w:val="none" w:sz="0" w:space="0" w:color="auto"/>
            <w:bottom w:val="none" w:sz="0" w:space="0" w:color="auto"/>
            <w:right w:val="none" w:sz="0" w:space="0" w:color="auto"/>
          </w:divBdr>
        </w:div>
        <w:div w:id="1442341298">
          <w:marLeft w:val="0"/>
          <w:marRight w:val="0"/>
          <w:marTop w:val="0"/>
          <w:marBottom w:val="0"/>
          <w:divBdr>
            <w:top w:val="none" w:sz="0" w:space="0" w:color="auto"/>
            <w:left w:val="none" w:sz="0" w:space="0" w:color="auto"/>
            <w:bottom w:val="none" w:sz="0" w:space="0" w:color="auto"/>
            <w:right w:val="none" w:sz="0" w:space="0" w:color="auto"/>
          </w:divBdr>
        </w:div>
        <w:div w:id="88166798">
          <w:marLeft w:val="0"/>
          <w:marRight w:val="0"/>
          <w:marTop w:val="0"/>
          <w:marBottom w:val="0"/>
          <w:divBdr>
            <w:top w:val="none" w:sz="0" w:space="0" w:color="auto"/>
            <w:left w:val="none" w:sz="0" w:space="0" w:color="auto"/>
            <w:bottom w:val="none" w:sz="0" w:space="0" w:color="auto"/>
            <w:right w:val="none" w:sz="0" w:space="0" w:color="auto"/>
          </w:divBdr>
        </w:div>
      </w:divsChild>
    </w:div>
    <w:div w:id="1798989565">
      <w:bodyDiv w:val="1"/>
      <w:marLeft w:val="0"/>
      <w:marRight w:val="0"/>
      <w:marTop w:val="0"/>
      <w:marBottom w:val="0"/>
      <w:divBdr>
        <w:top w:val="none" w:sz="0" w:space="0" w:color="auto"/>
        <w:left w:val="none" w:sz="0" w:space="0" w:color="auto"/>
        <w:bottom w:val="none" w:sz="0" w:space="0" w:color="auto"/>
        <w:right w:val="none" w:sz="0" w:space="0" w:color="auto"/>
      </w:divBdr>
      <w:divsChild>
        <w:div w:id="681905598">
          <w:marLeft w:val="0"/>
          <w:marRight w:val="0"/>
          <w:marTop w:val="0"/>
          <w:marBottom w:val="0"/>
          <w:divBdr>
            <w:top w:val="none" w:sz="0" w:space="0" w:color="auto"/>
            <w:left w:val="none" w:sz="0" w:space="0" w:color="auto"/>
            <w:bottom w:val="none" w:sz="0" w:space="0" w:color="auto"/>
            <w:right w:val="none" w:sz="0" w:space="0" w:color="auto"/>
          </w:divBdr>
        </w:div>
        <w:div w:id="761267862">
          <w:marLeft w:val="0"/>
          <w:marRight w:val="0"/>
          <w:marTop w:val="0"/>
          <w:marBottom w:val="0"/>
          <w:divBdr>
            <w:top w:val="none" w:sz="0" w:space="0" w:color="auto"/>
            <w:left w:val="none" w:sz="0" w:space="0" w:color="auto"/>
            <w:bottom w:val="none" w:sz="0" w:space="0" w:color="auto"/>
            <w:right w:val="none" w:sz="0" w:space="0" w:color="auto"/>
          </w:divBdr>
        </w:div>
        <w:div w:id="921180085">
          <w:marLeft w:val="0"/>
          <w:marRight w:val="0"/>
          <w:marTop w:val="0"/>
          <w:marBottom w:val="0"/>
          <w:divBdr>
            <w:top w:val="none" w:sz="0" w:space="0" w:color="auto"/>
            <w:left w:val="none" w:sz="0" w:space="0" w:color="auto"/>
            <w:bottom w:val="none" w:sz="0" w:space="0" w:color="auto"/>
            <w:right w:val="none" w:sz="0" w:space="0" w:color="auto"/>
          </w:divBdr>
        </w:div>
        <w:div w:id="57634068">
          <w:marLeft w:val="0"/>
          <w:marRight w:val="0"/>
          <w:marTop w:val="0"/>
          <w:marBottom w:val="0"/>
          <w:divBdr>
            <w:top w:val="none" w:sz="0" w:space="0" w:color="auto"/>
            <w:left w:val="none" w:sz="0" w:space="0" w:color="auto"/>
            <w:bottom w:val="none" w:sz="0" w:space="0" w:color="auto"/>
            <w:right w:val="none" w:sz="0" w:space="0" w:color="auto"/>
          </w:divBdr>
        </w:div>
        <w:div w:id="930046690">
          <w:marLeft w:val="0"/>
          <w:marRight w:val="0"/>
          <w:marTop w:val="0"/>
          <w:marBottom w:val="0"/>
          <w:divBdr>
            <w:top w:val="none" w:sz="0" w:space="0" w:color="auto"/>
            <w:left w:val="none" w:sz="0" w:space="0" w:color="auto"/>
            <w:bottom w:val="none" w:sz="0" w:space="0" w:color="auto"/>
            <w:right w:val="none" w:sz="0" w:space="0" w:color="auto"/>
          </w:divBdr>
        </w:div>
        <w:div w:id="644090482">
          <w:marLeft w:val="0"/>
          <w:marRight w:val="0"/>
          <w:marTop w:val="0"/>
          <w:marBottom w:val="0"/>
          <w:divBdr>
            <w:top w:val="none" w:sz="0" w:space="0" w:color="auto"/>
            <w:left w:val="none" w:sz="0" w:space="0" w:color="auto"/>
            <w:bottom w:val="none" w:sz="0" w:space="0" w:color="auto"/>
            <w:right w:val="none" w:sz="0" w:space="0" w:color="auto"/>
          </w:divBdr>
        </w:div>
        <w:div w:id="1089616155">
          <w:marLeft w:val="0"/>
          <w:marRight w:val="0"/>
          <w:marTop w:val="0"/>
          <w:marBottom w:val="0"/>
          <w:divBdr>
            <w:top w:val="none" w:sz="0" w:space="0" w:color="auto"/>
            <w:left w:val="none" w:sz="0" w:space="0" w:color="auto"/>
            <w:bottom w:val="none" w:sz="0" w:space="0" w:color="auto"/>
            <w:right w:val="none" w:sz="0" w:space="0" w:color="auto"/>
          </w:divBdr>
        </w:div>
      </w:divsChild>
    </w:div>
    <w:div w:id="1813985496">
      <w:bodyDiv w:val="1"/>
      <w:marLeft w:val="0"/>
      <w:marRight w:val="0"/>
      <w:marTop w:val="0"/>
      <w:marBottom w:val="0"/>
      <w:divBdr>
        <w:top w:val="none" w:sz="0" w:space="0" w:color="auto"/>
        <w:left w:val="none" w:sz="0" w:space="0" w:color="auto"/>
        <w:bottom w:val="none" w:sz="0" w:space="0" w:color="auto"/>
        <w:right w:val="none" w:sz="0" w:space="0" w:color="auto"/>
      </w:divBdr>
    </w:div>
    <w:div w:id="1824657900">
      <w:bodyDiv w:val="1"/>
      <w:marLeft w:val="0"/>
      <w:marRight w:val="0"/>
      <w:marTop w:val="0"/>
      <w:marBottom w:val="0"/>
      <w:divBdr>
        <w:top w:val="none" w:sz="0" w:space="0" w:color="auto"/>
        <w:left w:val="none" w:sz="0" w:space="0" w:color="auto"/>
        <w:bottom w:val="none" w:sz="0" w:space="0" w:color="auto"/>
        <w:right w:val="none" w:sz="0" w:space="0" w:color="auto"/>
      </w:divBdr>
    </w:div>
    <w:div w:id="189916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mi-d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11380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Cari amici,</vt:lpstr>
    </vt:vector>
  </TitlesOfParts>
  <Company>eaerwe</Company>
  <LinksUpToDate>false</LinksUpToDate>
  <CharactersWithSpaces>13158</CharactersWithSpaces>
  <SharedDoc>false</SharedDoc>
  <HLinks>
    <vt:vector size="24" baseType="variant">
      <vt:variant>
        <vt:i4>786433</vt:i4>
      </vt:variant>
      <vt:variant>
        <vt:i4>3</vt:i4>
      </vt:variant>
      <vt:variant>
        <vt:i4>0</vt:i4>
      </vt:variant>
      <vt:variant>
        <vt:i4>5</vt:i4>
      </vt:variant>
      <vt:variant>
        <vt:lpwstr>http://www.mi-do.org/</vt:lpwstr>
      </vt:variant>
      <vt:variant>
        <vt:lpwstr/>
      </vt:variant>
      <vt:variant>
        <vt:i4>786433</vt:i4>
      </vt:variant>
      <vt:variant>
        <vt:i4>0</vt:i4>
      </vt:variant>
      <vt:variant>
        <vt:i4>0</vt:i4>
      </vt:variant>
      <vt:variant>
        <vt:i4>5</vt:i4>
      </vt:variant>
      <vt:variant>
        <vt:lpwstr>http://www.mi-do.org/</vt:lpwstr>
      </vt:variant>
      <vt:variant>
        <vt:lpwstr/>
      </vt:variant>
      <vt:variant>
        <vt:i4>5767275</vt:i4>
      </vt:variant>
      <vt:variant>
        <vt:i4>3</vt:i4>
      </vt:variant>
      <vt:variant>
        <vt:i4>0</vt:i4>
      </vt:variant>
      <vt:variant>
        <vt:i4>5</vt:i4>
      </vt:variant>
      <vt:variant>
        <vt:lpwstr>mailto:info@eticamundi.org</vt:lpwstr>
      </vt:variant>
      <vt:variant>
        <vt:lpwstr/>
      </vt:variant>
      <vt:variant>
        <vt:i4>2359333</vt:i4>
      </vt:variant>
      <vt:variant>
        <vt:i4>0</vt:i4>
      </vt:variant>
      <vt:variant>
        <vt:i4>0</vt:i4>
      </vt:variant>
      <vt:variant>
        <vt:i4>5</vt:i4>
      </vt:variant>
      <vt:variant>
        <vt:lpwstr>http://www.eticamundi.org/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 amici,</dc:title>
  <dc:creator>paolopaolo</dc:creator>
  <cp:lastModifiedBy>Von Lutterotti Claudia</cp:lastModifiedBy>
  <cp:revision>4</cp:revision>
  <cp:lastPrinted>2021-05-31T06:05:00Z</cp:lastPrinted>
  <dcterms:created xsi:type="dcterms:W3CDTF">2021-01-27T21:03:00Z</dcterms:created>
  <dcterms:modified xsi:type="dcterms:W3CDTF">2021-05-31T06:07:00Z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405477396</vt:i4>
  </property>
  <property fmtid="{D5CDD505-2E9C-101B-9397-08002B2CF9AE}" pid="3" name="_EmailSubject">
    <vt:lpwstr>files</vt:lpwstr>
  </property>
  <property fmtid="{D5CDD505-2E9C-101B-9397-08002B2CF9AE}" pid="4" name="_AuthorEmail">
    <vt:lpwstr>ferigo@ide4.com</vt:lpwstr>
  </property>
  <property fmtid="{D5CDD505-2E9C-101B-9397-08002B2CF9AE}" pid="5" name="_AuthorEmailDisplayName">
    <vt:lpwstr>paolo ferigo - ide4 srl - new media agency</vt:lpwstr>
  </property>
  <property fmtid="{D5CDD505-2E9C-101B-9397-08002B2CF9AE}" pid="6" name="_PreviousAdHocReviewCycleID">
    <vt:i4>-920569365</vt:i4>
  </property>
  <property fmtid="{D5CDD505-2E9C-101B-9397-08002B2CF9AE}" pid="7" name="_ReviewingToolsShownOnce">
    <vt:lpwstr/>
  </property>
</Properties>
</file>